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81" w:rsidRDefault="00CE6F81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AC6712" w:rsidRDefault="00AC6712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AC6712" w:rsidRDefault="00F15921" w:rsidP="00AC6712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Sunday </w:t>
      </w:r>
      <w:r w:rsidR="00AC6712">
        <w:rPr>
          <w:rFonts w:ascii="Source Sans Pro" w:hAnsi="Source Sans Pro"/>
          <w:sz w:val="22"/>
          <w:szCs w:val="22"/>
        </w:rPr>
        <w:t>23 April 2017</w:t>
      </w:r>
    </w:p>
    <w:p w:rsidR="00AC6712" w:rsidRDefault="00AC6712" w:rsidP="00AC6712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2"/>
          <w:szCs w:val="22"/>
        </w:rPr>
      </w:pPr>
    </w:p>
    <w:p w:rsidR="00AC6712" w:rsidRDefault="00AC6712" w:rsidP="00AC6712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b/>
          <w:sz w:val="22"/>
          <w:szCs w:val="22"/>
          <w:rtl/>
        </w:rPr>
      </w:pPr>
      <w:r w:rsidRPr="00AC6712">
        <w:rPr>
          <w:rFonts w:ascii="Source Sans Pro" w:hAnsi="Source Sans Pro"/>
          <w:b/>
          <w:sz w:val="22"/>
          <w:szCs w:val="22"/>
        </w:rPr>
        <w:t>FREE Parkour Taster Session for Boys</w:t>
      </w:r>
      <w:r w:rsidR="00F15921">
        <w:rPr>
          <w:rFonts w:ascii="Source Sans Pro" w:hAnsi="Source Sans Pro"/>
          <w:b/>
          <w:sz w:val="22"/>
          <w:szCs w:val="22"/>
        </w:rPr>
        <w:t xml:space="preserve"> Year 3 to 6</w:t>
      </w:r>
    </w:p>
    <w:p w:rsidR="00996700" w:rsidRDefault="00996700" w:rsidP="0079776A">
      <w:pPr>
        <w:tabs>
          <w:tab w:val="left" w:pos="2415"/>
        </w:tabs>
        <w:bidi/>
        <w:spacing w:line="276" w:lineRule="auto"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 w:hint="cs"/>
          <w:b/>
          <w:sz w:val="22"/>
          <w:szCs w:val="22"/>
          <w:rtl/>
        </w:rPr>
        <w:t>درس</w:t>
      </w:r>
      <w:r w:rsidR="00DE1423" w:rsidRPr="00DE1423">
        <w:t xml:space="preserve"> </w:t>
      </w:r>
      <w:r w:rsidR="00DE1423" w:rsidRPr="00DE1423">
        <w:rPr>
          <w:rFonts w:ascii="Source Sans Pro" w:hAnsi="Source Sans Pro"/>
          <w:b/>
          <w:sz w:val="22"/>
          <w:szCs w:val="22"/>
        </w:rPr>
        <w:t>Parkour Taster</w:t>
      </w:r>
      <w:bookmarkStart w:id="0" w:name="_GoBack"/>
      <w:bookmarkEnd w:id="0"/>
      <w:r>
        <w:rPr>
          <w:rFonts w:ascii="Source Sans Pro" w:hAnsi="Source Sans Pro" w:hint="cs"/>
          <w:b/>
          <w:sz w:val="22"/>
          <w:szCs w:val="22"/>
          <w:rtl/>
        </w:rPr>
        <w:t>مجاني للأولاد من الصف 3 الى الصف 6</w:t>
      </w:r>
    </w:p>
    <w:p w:rsidR="00AC6712" w:rsidRDefault="00AC6712" w:rsidP="00AC6712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b/>
          <w:sz w:val="22"/>
          <w:szCs w:val="22"/>
        </w:rPr>
      </w:pPr>
    </w:p>
    <w:p w:rsidR="00F678F3" w:rsidRDefault="00F678F3" w:rsidP="00F678F3">
      <w:pPr>
        <w:tabs>
          <w:tab w:val="left" w:pos="2415"/>
        </w:tabs>
        <w:bidi/>
        <w:spacing w:line="276" w:lineRule="auto"/>
        <w:jc w:val="both"/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</w:pPr>
      <w:r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السادة/ أولياء الأمور </w:t>
      </w:r>
    </w:p>
    <w:p w:rsidR="00E23703" w:rsidRPr="00731C20" w:rsidRDefault="00E23703" w:rsidP="00E23703">
      <w:pPr>
        <w:tabs>
          <w:tab w:val="left" w:pos="2415"/>
        </w:tabs>
        <w:bidi/>
        <w:spacing w:line="276" w:lineRule="auto"/>
        <w:jc w:val="both"/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</w:pPr>
    </w:p>
    <w:p w:rsidR="00F678F3" w:rsidRPr="00CA31C1" w:rsidRDefault="00CA31C1" w:rsidP="00CA31C1">
      <w:pPr>
        <w:tabs>
          <w:tab w:val="left" w:pos="2415"/>
        </w:tabs>
        <w:bidi/>
        <w:spacing w:line="276" w:lineRule="auto"/>
        <w:jc w:val="both"/>
        <w:rPr>
          <w:rFonts w:asciiTheme="minorBidi" w:hAnsiTheme="minorBidi" w:cstheme="minorBidi" w:hint="cs"/>
          <w:color w:val="222222"/>
          <w:szCs w:val="24"/>
          <w:shd w:val="clear" w:color="auto" w:fill="FFFFFF"/>
          <w:rtl/>
        </w:rPr>
      </w:pPr>
      <w:r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>في إطار تطوير برنامجنا الم</w:t>
      </w:r>
      <w:r>
        <w:rPr>
          <w:rFonts w:asciiTheme="minorBidi" w:hAnsiTheme="minorBidi" w:cstheme="minorBidi" w:hint="cs"/>
          <w:color w:val="222222"/>
          <w:szCs w:val="24"/>
          <w:shd w:val="clear" w:color="auto" w:fill="FFFFFF"/>
          <w:rtl/>
        </w:rPr>
        <w:t>درسي</w:t>
      </w:r>
      <w:r w:rsidR="00F678F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، نقدم لكم </w:t>
      </w:r>
      <w:r w:rsidR="00483CE6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>درس</w:t>
      </w:r>
      <w:r w:rsidR="00F678F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 </w:t>
      </w:r>
      <w:r w:rsidR="00F678F3" w:rsidRPr="00731C20">
        <w:rPr>
          <w:rFonts w:asciiTheme="minorBidi" w:hAnsiTheme="minorBidi" w:cstheme="minorBidi"/>
          <w:color w:val="222222"/>
          <w:szCs w:val="24"/>
          <w:shd w:val="clear" w:color="auto" w:fill="FFFFFF"/>
        </w:rPr>
        <w:t>Parkour</w:t>
      </w:r>
      <w:r w:rsidR="00F678F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 (</w:t>
      </w:r>
      <w:proofErr w:type="spellStart"/>
      <w:r w:rsidR="00F678F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>باركور</w:t>
      </w:r>
      <w:proofErr w:type="spellEnd"/>
      <w:r w:rsidR="00F678F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) </w:t>
      </w:r>
      <w:r w:rsidR="00483CE6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المجاني </w:t>
      </w:r>
      <w:r w:rsidR="00F678F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للأولاد من </w:t>
      </w:r>
      <w:r w:rsidR="00731C20">
        <w:rPr>
          <w:rFonts w:asciiTheme="minorBidi" w:hAnsiTheme="minorBidi" w:cstheme="minorBidi" w:hint="cs"/>
          <w:color w:val="222222"/>
          <w:szCs w:val="24"/>
          <w:shd w:val="clear" w:color="auto" w:fill="FFFFFF"/>
          <w:rtl/>
        </w:rPr>
        <w:t>الصف</w:t>
      </w:r>
      <w:r w:rsidR="00F678F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 3 الى</w:t>
      </w:r>
      <w:r w:rsidR="00731C20">
        <w:rPr>
          <w:rFonts w:asciiTheme="minorBidi" w:hAnsiTheme="minorBidi" w:cstheme="minorBidi" w:hint="cs"/>
          <w:color w:val="222222"/>
          <w:szCs w:val="24"/>
          <w:shd w:val="clear" w:color="auto" w:fill="FFFFFF"/>
          <w:rtl/>
        </w:rPr>
        <w:t xml:space="preserve"> </w:t>
      </w:r>
      <w:r w:rsidR="00901A56">
        <w:rPr>
          <w:rFonts w:asciiTheme="minorBidi" w:hAnsiTheme="minorBidi" w:cstheme="minorBidi" w:hint="cs"/>
          <w:color w:val="222222"/>
          <w:szCs w:val="24"/>
          <w:shd w:val="clear" w:color="auto" w:fill="FFFFFF"/>
          <w:rtl/>
        </w:rPr>
        <w:t xml:space="preserve">الصف </w:t>
      </w:r>
      <w:r w:rsidR="00901A56" w:rsidRPr="00731C20">
        <w:rPr>
          <w:rFonts w:asciiTheme="minorBidi" w:hAnsiTheme="minorBidi" w:cstheme="minorBidi" w:hint="cs"/>
          <w:color w:val="222222"/>
          <w:szCs w:val="24"/>
          <w:shd w:val="clear" w:color="auto" w:fill="FFFFFF"/>
          <w:rtl/>
        </w:rPr>
        <w:t>6</w:t>
      </w:r>
      <w:r w:rsidR="00F678F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. </w:t>
      </w:r>
      <w:r w:rsidR="00F678F3" w:rsidRPr="00731C20">
        <w:rPr>
          <w:rFonts w:asciiTheme="minorBidi" w:hAnsiTheme="minorBidi" w:cstheme="minorBidi"/>
          <w:color w:val="222222"/>
          <w:szCs w:val="24"/>
          <w:shd w:val="clear" w:color="auto" w:fill="FFFFFF"/>
        </w:rPr>
        <w:t>Parkour</w:t>
      </w:r>
      <w:r w:rsidR="00F678F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 (</w:t>
      </w:r>
      <w:proofErr w:type="spellStart"/>
      <w:r w:rsidR="00F678F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>باركور</w:t>
      </w:r>
      <w:proofErr w:type="spellEnd"/>
      <w:r w:rsidR="00F678F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>) هو الانض</w:t>
      </w:r>
      <w:r w:rsidR="00483CE6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باط البدني الغير تنافسي للتدرب </w:t>
      </w:r>
      <w:r w:rsidR="00F678F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>على التحرك بحرية على وعبر أي تضاريس باستخدام القدرات الجسدية فقط، وبشكل أساسي من خلال الركض، القفز، التسلق و</w:t>
      </w:r>
      <w:r>
        <w:rPr>
          <w:rFonts w:asciiTheme="minorBidi" w:hAnsiTheme="minorBidi" w:cstheme="minorBidi" w:hint="cs"/>
          <w:color w:val="222222"/>
          <w:szCs w:val="24"/>
          <w:shd w:val="clear" w:color="auto" w:fill="FFFFFF"/>
          <w:rtl/>
        </w:rPr>
        <w:t xml:space="preserve"> الحركات الرباعية.</w:t>
      </w:r>
    </w:p>
    <w:p w:rsidR="00F678F3" w:rsidRPr="00731C20" w:rsidRDefault="00F678F3" w:rsidP="00F678F3">
      <w:pPr>
        <w:tabs>
          <w:tab w:val="left" w:pos="2415"/>
        </w:tabs>
        <w:bidi/>
        <w:spacing w:line="276" w:lineRule="auto"/>
        <w:jc w:val="both"/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</w:pPr>
    </w:p>
    <w:p w:rsidR="00AC6712" w:rsidRPr="00731C20" w:rsidRDefault="00483CE6" w:rsidP="00483CE6">
      <w:pPr>
        <w:tabs>
          <w:tab w:val="left" w:pos="2415"/>
        </w:tabs>
        <w:bidi/>
        <w:spacing w:line="276" w:lineRule="auto"/>
        <w:jc w:val="both"/>
        <w:rPr>
          <w:rFonts w:asciiTheme="minorBidi" w:hAnsiTheme="minorBidi" w:cstheme="minorBidi"/>
          <w:color w:val="222222"/>
          <w:szCs w:val="24"/>
          <w:shd w:val="clear" w:color="auto" w:fill="FFFFFF"/>
        </w:rPr>
      </w:pPr>
      <w:r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لدى المدرب </w:t>
      </w:r>
      <w:proofErr w:type="spellStart"/>
      <w:r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>سايمو</w:t>
      </w:r>
      <w:proofErr w:type="spellEnd"/>
      <w:r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، </w:t>
      </w:r>
      <w:r w:rsidR="000D6E1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>الذي يعيش في الخور</w:t>
      </w:r>
      <w:r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، </w:t>
      </w:r>
      <w:r w:rsidR="000D6E1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خبرة </w:t>
      </w:r>
      <w:r w:rsidR="00731C20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>أكثر</w:t>
      </w:r>
      <w:r w:rsidR="000D6E1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 من 15 عاما في فنون الدفاع عن النفس.  فهو يجمع بين فنون الدفاع عن النفس مع حبه للرقص، والألعاب البهلوانية والموسيقى. الهدف من </w:t>
      </w:r>
      <w:r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>حضور الدرس المجاني</w:t>
      </w:r>
      <w:r w:rsidR="000D6E1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 هو </w:t>
      </w:r>
      <w:r w:rsidR="00D85AC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>تحفيز اهتمام الأولاد بهذا النشاط. ف</w:t>
      </w:r>
      <w:r w:rsidR="000D6E1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قد أظهر الأولاد حماسا حقيقيا للجمباز خلال دروس </w:t>
      </w:r>
      <w:r w:rsidR="00D85AC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>الرياضة</w:t>
      </w:r>
      <w:r w:rsidR="000D6E13" w:rsidRPr="00731C20">
        <w:rPr>
          <w:rFonts w:asciiTheme="minorBidi" w:hAnsiTheme="minorBidi" w:cstheme="minorBidi"/>
          <w:color w:val="222222"/>
          <w:szCs w:val="24"/>
          <w:shd w:val="clear" w:color="auto" w:fill="FFFFFF"/>
          <w:rtl/>
        </w:rPr>
        <w:t xml:space="preserve"> ونعتقد أنهم سوف يتمتعون حقا بهذه الفرصة الجديدة</w:t>
      </w:r>
      <w:r w:rsidR="000D6E13" w:rsidRPr="00731C20">
        <w:rPr>
          <w:rFonts w:asciiTheme="minorBidi" w:hAnsiTheme="minorBidi" w:cstheme="minorBidi"/>
          <w:color w:val="222222"/>
          <w:szCs w:val="24"/>
          <w:shd w:val="clear" w:color="auto" w:fill="FFFFFF"/>
        </w:rPr>
        <w:t>.</w:t>
      </w:r>
    </w:p>
    <w:p w:rsidR="00C67998" w:rsidRPr="00731C20" w:rsidRDefault="00E35617" w:rsidP="00483CE6">
      <w:pPr>
        <w:tabs>
          <w:tab w:val="left" w:pos="2415"/>
        </w:tabs>
        <w:bidi/>
        <w:spacing w:line="276" w:lineRule="auto"/>
        <w:jc w:val="both"/>
        <w:rPr>
          <w:rFonts w:asciiTheme="minorBidi" w:hAnsiTheme="minorBidi" w:cstheme="minorBidi"/>
          <w:szCs w:val="24"/>
          <w:rtl/>
          <w:lang w:val="en-US" w:bidi="ar-QA"/>
        </w:rPr>
      </w:pPr>
      <w:r w:rsidRPr="00731C20">
        <w:rPr>
          <w:rFonts w:asciiTheme="minorBidi" w:hAnsiTheme="minorBidi" w:cstheme="minorBidi"/>
          <w:szCs w:val="24"/>
          <w:rtl/>
        </w:rPr>
        <w:t xml:space="preserve">يتبع الدرس المجاني، يرغب المدرب </w:t>
      </w:r>
      <w:proofErr w:type="spellStart"/>
      <w:r w:rsidRPr="00731C20">
        <w:rPr>
          <w:rFonts w:asciiTheme="minorBidi" w:hAnsiTheme="minorBidi" w:cstheme="minorBidi"/>
          <w:szCs w:val="24"/>
          <w:rtl/>
        </w:rPr>
        <w:t>س</w:t>
      </w:r>
      <w:r w:rsidR="00CA31C1">
        <w:rPr>
          <w:rFonts w:asciiTheme="minorBidi" w:hAnsiTheme="minorBidi" w:cstheme="minorBidi" w:hint="cs"/>
          <w:szCs w:val="24"/>
          <w:rtl/>
        </w:rPr>
        <w:t>ا</w:t>
      </w:r>
      <w:r w:rsidRPr="00731C20">
        <w:rPr>
          <w:rFonts w:asciiTheme="minorBidi" w:hAnsiTheme="minorBidi" w:cstheme="minorBidi"/>
          <w:szCs w:val="24"/>
          <w:rtl/>
        </w:rPr>
        <w:t>يمو</w:t>
      </w:r>
      <w:proofErr w:type="spellEnd"/>
      <w:r w:rsidRPr="00731C20">
        <w:rPr>
          <w:rFonts w:asciiTheme="minorBidi" w:hAnsiTheme="minorBidi" w:cstheme="minorBidi"/>
          <w:szCs w:val="24"/>
          <w:rtl/>
        </w:rPr>
        <w:t xml:space="preserve"> بتقديم </w:t>
      </w:r>
      <w:r w:rsidRPr="00731C20">
        <w:rPr>
          <w:rFonts w:asciiTheme="minorBidi" w:hAnsiTheme="minorBidi" w:cstheme="minorBidi"/>
          <w:szCs w:val="24"/>
          <w:rtl/>
          <w:lang w:val="en-US" w:bidi="ar-QA"/>
        </w:rPr>
        <w:t>دورة تدريبية لمدة 4 أسابيع، ابتدأ من 3 مايو ولغاية 24 مايو، ستركز الدروس التدريبية على التالي:</w:t>
      </w:r>
    </w:p>
    <w:p w:rsidR="00E35617" w:rsidRPr="00731C20" w:rsidRDefault="00E35617" w:rsidP="00E35617">
      <w:pPr>
        <w:pStyle w:val="ListParagraph"/>
        <w:numPr>
          <w:ilvl w:val="0"/>
          <w:numId w:val="5"/>
        </w:numPr>
        <w:tabs>
          <w:tab w:val="left" w:pos="2415"/>
        </w:tabs>
        <w:bidi/>
        <w:spacing w:line="276" w:lineRule="auto"/>
        <w:jc w:val="both"/>
        <w:rPr>
          <w:rFonts w:asciiTheme="minorBidi" w:hAnsiTheme="minorBidi"/>
          <w:sz w:val="24"/>
          <w:szCs w:val="24"/>
          <w:lang w:val="en-US" w:bidi="ar-QA"/>
        </w:rPr>
      </w:pPr>
      <w:r w:rsidRPr="00731C20">
        <w:rPr>
          <w:rFonts w:asciiTheme="minorBidi" w:hAnsiTheme="minorBidi"/>
          <w:sz w:val="24"/>
          <w:szCs w:val="24"/>
          <w:rtl/>
          <w:lang w:val="en-US" w:bidi="ar-QA"/>
        </w:rPr>
        <w:t>خدع باركو</w:t>
      </w:r>
    </w:p>
    <w:p w:rsidR="00E35617" w:rsidRPr="00731C20" w:rsidRDefault="00E35617" w:rsidP="00E35617">
      <w:pPr>
        <w:pStyle w:val="ListParagraph"/>
        <w:numPr>
          <w:ilvl w:val="0"/>
          <w:numId w:val="5"/>
        </w:numPr>
        <w:tabs>
          <w:tab w:val="left" w:pos="2415"/>
        </w:tabs>
        <w:bidi/>
        <w:spacing w:line="276" w:lineRule="auto"/>
        <w:jc w:val="both"/>
        <w:rPr>
          <w:rFonts w:asciiTheme="minorBidi" w:hAnsiTheme="minorBidi"/>
          <w:sz w:val="24"/>
          <w:szCs w:val="24"/>
          <w:lang w:val="en-US" w:bidi="ar-QA"/>
        </w:rPr>
      </w:pPr>
      <w:r w:rsidRPr="00731C20">
        <w:rPr>
          <w:rFonts w:asciiTheme="minorBidi" w:hAnsiTheme="minorBidi"/>
          <w:sz w:val="24"/>
          <w:szCs w:val="24"/>
          <w:rtl/>
          <w:lang w:val="en-US" w:bidi="ar-QA"/>
        </w:rPr>
        <w:t>حركة الجسد</w:t>
      </w:r>
    </w:p>
    <w:p w:rsidR="00E35617" w:rsidRPr="00731C20" w:rsidRDefault="00E35617" w:rsidP="00E35617">
      <w:pPr>
        <w:pStyle w:val="ListParagraph"/>
        <w:numPr>
          <w:ilvl w:val="0"/>
          <w:numId w:val="5"/>
        </w:numPr>
        <w:tabs>
          <w:tab w:val="left" w:pos="2415"/>
        </w:tabs>
        <w:bidi/>
        <w:spacing w:line="276" w:lineRule="auto"/>
        <w:jc w:val="both"/>
        <w:rPr>
          <w:rFonts w:asciiTheme="minorBidi" w:hAnsiTheme="minorBidi"/>
          <w:sz w:val="24"/>
          <w:szCs w:val="24"/>
          <w:rtl/>
          <w:lang w:val="en-US" w:bidi="ar-QA"/>
        </w:rPr>
      </w:pPr>
      <w:r w:rsidRPr="00731C20">
        <w:rPr>
          <w:rFonts w:asciiTheme="minorBidi" w:hAnsiTheme="minorBidi"/>
          <w:sz w:val="24"/>
          <w:szCs w:val="24"/>
          <w:rtl/>
          <w:lang w:val="en-US" w:bidi="ar-QA"/>
        </w:rPr>
        <w:t>التمدد والمرونة</w:t>
      </w:r>
    </w:p>
    <w:p w:rsidR="00C67998" w:rsidRPr="00731C20" w:rsidRDefault="00E35617" w:rsidP="00E35617">
      <w:pPr>
        <w:tabs>
          <w:tab w:val="left" w:pos="2415"/>
        </w:tabs>
        <w:bidi/>
        <w:spacing w:line="276" w:lineRule="auto"/>
        <w:jc w:val="both"/>
        <w:rPr>
          <w:rFonts w:asciiTheme="minorBidi" w:hAnsiTheme="minorBidi" w:cstheme="minorBidi"/>
          <w:szCs w:val="24"/>
        </w:rPr>
      </w:pPr>
      <w:r w:rsidRPr="00731C20">
        <w:rPr>
          <w:rFonts w:asciiTheme="minorBidi" w:hAnsiTheme="minorBidi" w:cstheme="minorBidi"/>
          <w:szCs w:val="24"/>
          <w:rtl/>
        </w:rPr>
        <w:t>ستعقد الدروس التدريبية يوم الأربعاء من الساعة 14:30 الى 15:30، التكلفة الاجمالية هي 400 ريال قطري والتي ستتضمن على قميص.</w:t>
      </w:r>
    </w:p>
    <w:p w:rsidR="00C67998" w:rsidRPr="00731C20" w:rsidRDefault="00E35617" w:rsidP="00E35617">
      <w:pPr>
        <w:tabs>
          <w:tab w:val="left" w:pos="2415"/>
        </w:tabs>
        <w:bidi/>
        <w:spacing w:line="276" w:lineRule="auto"/>
        <w:jc w:val="both"/>
        <w:rPr>
          <w:rFonts w:asciiTheme="minorBidi" w:hAnsiTheme="minorBidi" w:cstheme="minorBidi"/>
          <w:szCs w:val="24"/>
        </w:rPr>
      </w:pPr>
      <w:r w:rsidRPr="00731C20">
        <w:rPr>
          <w:rFonts w:asciiTheme="minorBidi" w:hAnsiTheme="minorBidi" w:cstheme="minorBidi"/>
          <w:szCs w:val="24"/>
          <w:rtl/>
        </w:rPr>
        <w:t xml:space="preserve">في حال رغبتكم في تسجيل ابنكم في الدرس المجاني، يرجى ارسال بريد الكتروني الى السيدة/ ليبي، </w:t>
      </w:r>
      <w:hyperlink r:id="rId8" w:history="1">
        <w:r w:rsidRPr="00731C20">
          <w:rPr>
            <w:rStyle w:val="Hyperlink"/>
            <w:rFonts w:asciiTheme="minorBidi" w:hAnsiTheme="minorBidi" w:cstheme="minorBidi"/>
            <w:szCs w:val="24"/>
          </w:rPr>
          <w:t>libby.bridge@nais.qa</w:t>
        </w:r>
      </w:hyperlink>
    </w:p>
    <w:p w:rsidR="00731C20" w:rsidRDefault="00731C20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</w:p>
    <w:p w:rsidR="00731C20" w:rsidRDefault="00731C20" w:rsidP="00731C20">
      <w:pPr>
        <w:tabs>
          <w:tab w:val="left" w:pos="2415"/>
        </w:tabs>
        <w:bidi/>
        <w:spacing w:line="276" w:lineRule="auto"/>
        <w:jc w:val="both"/>
        <w:rPr>
          <w:rFonts w:ascii="Source Sans Pro" w:hAnsi="Source Sans Pro" w:hint="cs"/>
          <w:sz w:val="22"/>
          <w:rtl/>
        </w:rPr>
      </w:pPr>
    </w:p>
    <w:p w:rsidR="00C67998" w:rsidRDefault="00F15921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>Yours faithfully</w:t>
      </w:r>
    </w:p>
    <w:p w:rsidR="00C67998" w:rsidRDefault="00C67998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</w:p>
    <w:p w:rsidR="00C67998" w:rsidRDefault="00C67998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lastRenderedPageBreak/>
        <w:t xml:space="preserve">Ms </w:t>
      </w:r>
      <w:r w:rsidRPr="00C67998">
        <w:rPr>
          <w:rFonts w:ascii="Source Sans Pro" w:hAnsi="Source Sans Pro"/>
          <w:sz w:val="22"/>
        </w:rPr>
        <w:t>Libby Tremere</w:t>
      </w:r>
    </w:p>
    <w:p w:rsidR="00C67998" w:rsidRDefault="00C67998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>Director of Sport and Community</w:t>
      </w:r>
    </w:p>
    <w:p w:rsidR="00C67998" w:rsidRPr="00C67998" w:rsidRDefault="00C67998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>Tel: 44379609</w:t>
      </w:r>
    </w:p>
    <w:sectPr w:rsidR="00C67998" w:rsidRPr="00C67998" w:rsidSect="005C72F8">
      <w:headerReference w:type="default" r:id="rId9"/>
      <w:footerReference w:type="default" r:id="rId10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BB" w:rsidRDefault="000747BB" w:rsidP="00C85509">
      <w:r>
        <w:separator/>
      </w:r>
    </w:p>
  </w:endnote>
  <w:endnote w:type="continuationSeparator" w:id="0">
    <w:p w:rsidR="000747BB" w:rsidRDefault="000747BB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731C20" w:rsidP="002838A8">
    <w:pPr>
      <w:pStyle w:val="Footer"/>
      <w:rPr>
        <w:rFonts w:ascii="Source Sans Pro" w:hAnsi="Source Sans Pro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79776A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" filled="f" stroked="f">
              <v:path arrowok="t"/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79776A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" filled="f" stroked="f">
              <v:path arrowok="t"/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BB" w:rsidRDefault="000747BB" w:rsidP="00C85509">
      <w:r>
        <w:separator/>
      </w:r>
    </w:p>
  </w:footnote>
  <w:footnote w:type="continuationSeparator" w:id="0">
    <w:p w:rsidR="000747BB" w:rsidRDefault="000747BB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C7B4C"/>
    <w:multiLevelType w:val="hybridMultilevel"/>
    <w:tmpl w:val="BD2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B07B4"/>
    <w:multiLevelType w:val="hybridMultilevel"/>
    <w:tmpl w:val="71C2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ar-Q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47BB"/>
    <w:rsid w:val="00075A69"/>
    <w:rsid w:val="000B6380"/>
    <w:rsid w:val="000D6E13"/>
    <w:rsid w:val="00114599"/>
    <w:rsid w:val="00151D91"/>
    <w:rsid w:val="00184512"/>
    <w:rsid w:val="00214B57"/>
    <w:rsid w:val="002838A8"/>
    <w:rsid w:val="002B55B3"/>
    <w:rsid w:val="002C54EB"/>
    <w:rsid w:val="002F187E"/>
    <w:rsid w:val="003B4F20"/>
    <w:rsid w:val="00482C3B"/>
    <w:rsid w:val="00483CE6"/>
    <w:rsid w:val="0055439A"/>
    <w:rsid w:val="005C72F8"/>
    <w:rsid w:val="0065011A"/>
    <w:rsid w:val="00663E76"/>
    <w:rsid w:val="006836FE"/>
    <w:rsid w:val="00723DC7"/>
    <w:rsid w:val="00731C20"/>
    <w:rsid w:val="0079776A"/>
    <w:rsid w:val="007A321D"/>
    <w:rsid w:val="007E5B3E"/>
    <w:rsid w:val="008827C1"/>
    <w:rsid w:val="008F08CE"/>
    <w:rsid w:val="00901A56"/>
    <w:rsid w:val="00974022"/>
    <w:rsid w:val="00996700"/>
    <w:rsid w:val="009A7F53"/>
    <w:rsid w:val="009D518E"/>
    <w:rsid w:val="00A54345"/>
    <w:rsid w:val="00A94A73"/>
    <w:rsid w:val="00AC6712"/>
    <w:rsid w:val="00C34C50"/>
    <w:rsid w:val="00C67998"/>
    <w:rsid w:val="00C84FA9"/>
    <w:rsid w:val="00C85509"/>
    <w:rsid w:val="00CA31C1"/>
    <w:rsid w:val="00CE6F81"/>
    <w:rsid w:val="00D56B93"/>
    <w:rsid w:val="00D85AC3"/>
    <w:rsid w:val="00DA7568"/>
    <w:rsid w:val="00DC5D80"/>
    <w:rsid w:val="00DE1423"/>
    <w:rsid w:val="00E04D14"/>
    <w:rsid w:val="00E23703"/>
    <w:rsid w:val="00E35617"/>
    <w:rsid w:val="00E84AE6"/>
    <w:rsid w:val="00E86846"/>
    <w:rsid w:val="00EF3CA6"/>
    <w:rsid w:val="00F15921"/>
    <w:rsid w:val="00F21324"/>
    <w:rsid w:val="00F55F65"/>
    <w:rsid w:val="00F678F3"/>
    <w:rsid w:val="00F8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0"/>
    <o:shapelayout v:ext="edit">
      <o:idmap v:ext="edit" data="1"/>
    </o:shapelayout>
  </w:shapeDefaults>
  <w:decimalSymbol w:val="."/>
  <w:listSeparator w:val=","/>
  <w15:docId w15:val="{57F049B9-C49F-4AA8-82AE-C484156E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C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by.bridge@nais.q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D3FB45-6C00-4E7A-9839-147ABD12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Hana Aljawabreh</cp:lastModifiedBy>
  <cp:revision>5</cp:revision>
  <cp:lastPrinted>2017-04-24T03:51:00Z</cp:lastPrinted>
  <dcterms:created xsi:type="dcterms:W3CDTF">2017-04-24T04:10:00Z</dcterms:created>
  <dcterms:modified xsi:type="dcterms:W3CDTF">2017-04-24T04:51:00Z</dcterms:modified>
</cp:coreProperties>
</file>