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66" w:rsidRPr="00C1387F" w:rsidRDefault="00CD2DF1">
      <w:pPr>
        <w:rPr>
          <w:rFonts w:ascii="Source Sans Pro" w:hAnsi="Source Sans Pro"/>
        </w:rPr>
      </w:pPr>
      <w:r w:rsidRPr="00C1387F">
        <w:rPr>
          <w:rFonts w:ascii="Source Sans Pro" w:eastAsia="Times New Roman" w:hAnsi="Source Sans Pro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4888DCD" wp14:editId="65B4CB03">
            <wp:simplePos x="0" y="0"/>
            <wp:positionH relativeFrom="column">
              <wp:posOffset>982345</wp:posOffset>
            </wp:positionH>
            <wp:positionV relativeFrom="paragraph">
              <wp:posOffset>-276225</wp:posOffset>
            </wp:positionV>
            <wp:extent cx="3933190" cy="1146810"/>
            <wp:effectExtent l="0" t="0" r="0" b="0"/>
            <wp:wrapNone/>
            <wp:docPr id="2" name="Picture 2" descr="cid:6919B4DE-DB56-480A-9F61-B55F65C295AB@me.nordangli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E7BD8B-E510-4157-8EB1-269F9AA1805B" descr="cid:6919B4DE-DB56-480A-9F61-B55F65C295AB@me.nordanglia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DB3" w:rsidRPr="00C1387F" w:rsidRDefault="00B64DB3">
      <w:pPr>
        <w:rPr>
          <w:rFonts w:ascii="Source Sans Pro" w:hAnsi="Source Sans Pro"/>
        </w:rPr>
      </w:pPr>
    </w:p>
    <w:p w:rsidR="00B64DB3" w:rsidRPr="00C1387F" w:rsidRDefault="00B64DB3">
      <w:pPr>
        <w:rPr>
          <w:rFonts w:ascii="Source Sans Pro" w:hAnsi="Source Sans Pro"/>
        </w:rPr>
      </w:pPr>
    </w:p>
    <w:p w:rsidR="00A810F7" w:rsidRPr="00C1387F" w:rsidRDefault="00A810F7" w:rsidP="00B64DB3">
      <w:pPr>
        <w:jc w:val="center"/>
        <w:rPr>
          <w:rFonts w:ascii="Source Sans Pro" w:hAnsi="Source Sans Pro" w:cstheme="minorHAnsi"/>
          <w:b/>
        </w:rPr>
      </w:pPr>
    </w:p>
    <w:p w:rsidR="000B248A" w:rsidRPr="00C1387F" w:rsidRDefault="000B248A" w:rsidP="00B64DB3">
      <w:pPr>
        <w:jc w:val="center"/>
        <w:rPr>
          <w:rFonts w:ascii="Source Sans Pro" w:hAnsi="Source Sans Pro" w:cstheme="minorHAnsi"/>
          <w:b/>
        </w:rPr>
      </w:pPr>
    </w:p>
    <w:p w:rsidR="00B64DB3" w:rsidRPr="00C1387F" w:rsidRDefault="00B64DB3" w:rsidP="00B64DB3">
      <w:pPr>
        <w:jc w:val="center"/>
        <w:rPr>
          <w:rFonts w:ascii="Source Sans Pro" w:hAnsi="Source Sans Pro" w:cstheme="minorHAnsi"/>
          <w:b/>
          <w:sz w:val="24"/>
        </w:rPr>
      </w:pPr>
      <w:r w:rsidRPr="00C1387F">
        <w:rPr>
          <w:rFonts w:ascii="Source Sans Pro" w:hAnsi="Source Sans Pro" w:cstheme="minorHAnsi"/>
          <w:b/>
          <w:sz w:val="24"/>
        </w:rPr>
        <w:t xml:space="preserve">Thematic Overview / </w:t>
      </w:r>
      <w:r w:rsidR="008E6DED" w:rsidRPr="00C1387F">
        <w:rPr>
          <w:rFonts w:ascii="Source Sans Pro" w:hAnsi="Source Sans Pro" w:cstheme="minorHAnsi"/>
          <w:b/>
          <w:sz w:val="24"/>
        </w:rPr>
        <w:t xml:space="preserve">Year </w:t>
      </w:r>
      <w:r w:rsidR="002C5516" w:rsidRPr="00C1387F">
        <w:rPr>
          <w:rFonts w:ascii="Source Sans Pro" w:hAnsi="Source Sans Pro" w:cstheme="minorHAnsi"/>
          <w:b/>
          <w:sz w:val="24"/>
        </w:rPr>
        <w:t>10</w:t>
      </w:r>
      <w:r w:rsidRPr="00C1387F">
        <w:rPr>
          <w:rFonts w:ascii="Source Sans Pro" w:hAnsi="Source Sans Pro" w:cstheme="minorHAnsi"/>
          <w:b/>
          <w:sz w:val="24"/>
        </w:rPr>
        <w:t xml:space="preserve"> / </w:t>
      </w:r>
      <w:proofErr w:type="gramStart"/>
      <w:r w:rsidR="0014247C">
        <w:rPr>
          <w:rFonts w:ascii="Source Sans Pro" w:hAnsi="Source Sans Pro" w:cstheme="minorHAnsi"/>
          <w:b/>
          <w:sz w:val="24"/>
        </w:rPr>
        <w:t>Autumn</w:t>
      </w:r>
      <w:proofErr w:type="gramEnd"/>
      <w:r w:rsidR="0014247C">
        <w:rPr>
          <w:rFonts w:ascii="Source Sans Pro" w:hAnsi="Source Sans Pro" w:cstheme="minorHAnsi"/>
          <w:b/>
          <w:sz w:val="24"/>
        </w:rPr>
        <w:t xml:space="preserve"> 2</w:t>
      </w:r>
    </w:p>
    <w:p w:rsidR="00B64DB3" w:rsidRPr="00C1387F" w:rsidRDefault="004B6B71" w:rsidP="00B64DB3">
      <w:pPr>
        <w:jc w:val="center"/>
        <w:rPr>
          <w:rFonts w:ascii="Source Sans Pro" w:hAnsi="Source Sans Pro" w:cstheme="minorHAnsi"/>
          <w:b/>
          <w:sz w:val="24"/>
        </w:rPr>
      </w:pPr>
      <w:r w:rsidRPr="00C1387F">
        <w:rPr>
          <w:rFonts w:ascii="Source Sans Pro" w:hAnsi="Source Sans Pro" w:cstheme="minorHAnsi"/>
          <w:b/>
          <w:sz w:val="24"/>
        </w:rPr>
        <w:t>2016-2017</w:t>
      </w:r>
    </w:p>
    <w:p w:rsidR="00B64DB3" w:rsidRPr="00C1387F" w:rsidRDefault="00B64DB3" w:rsidP="00B64DB3">
      <w:pPr>
        <w:rPr>
          <w:rFonts w:ascii="Source Sans Pro" w:hAnsi="Source Sans Pro"/>
        </w:rPr>
      </w:pPr>
    </w:p>
    <w:p w:rsidR="00B64DB3" w:rsidRPr="00C1387F" w:rsidRDefault="00B64DB3" w:rsidP="00B64DB3">
      <w:pPr>
        <w:rPr>
          <w:rFonts w:ascii="Source Sans Pro" w:hAnsi="Source Sans Pro"/>
        </w:rPr>
      </w:pPr>
    </w:p>
    <w:p w:rsidR="00B64DB3" w:rsidRPr="00C1387F" w:rsidRDefault="00B64DB3" w:rsidP="00B64DB3">
      <w:pPr>
        <w:rPr>
          <w:rFonts w:ascii="Source Sans Pro" w:hAnsi="Source Sans Pro" w:cstheme="minorHAnsi"/>
        </w:rPr>
      </w:pPr>
      <w:r w:rsidRPr="00C1387F">
        <w:rPr>
          <w:rFonts w:ascii="Source Sans Pro" w:hAnsi="Source Sans Pro" w:cstheme="minorHAnsi"/>
        </w:rPr>
        <w:t>Dear Parent / Guardian</w:t>
      </w:r>
    </w:p>
    <w:p w:rsidR="00B64DB3" w:rsidRPr="00C1387F" w:rsidRDefault="00B64DB3" w:rsidP="00B64DB3">
      <w:pPr>
        <w:rPr>
          <w:rFonts w:ascii="Source Sans Pro" w:hAnsi="Source Sans Pro" w:cstheme="minorHAnsi"/>
        </w:rPr>
      </w:pPr>
    </w:p>
    <w:p w:rsidR="00B64DB3" w:rsidRPr="00C1387F" w:rsidRDefault="00B64DB3" w:rsidP="00B64DB3">
      <w:pPr>
        <w:rPr>
          <w:rFonts w:ascii="Source Sans Pro" w:hAnsi="Source Sans Pro" w:cstheme="minorHAnsi"/>
        </w:rPr>
      </w:pPr>
      <w:r w:rsidRPr="00C1387F">
        <w:rPr>
          <w:rFonts w:ascii="Source Sans Pro" w:hAnsi="Source Sans Pro" w:cstheme="minorHAnsi"/>
        </w:rPr>
        <w:t xml:space="preserve">Please find attached our Thematic Overview for </w:t>
      </w:r>
      <w:r w:rsidR="002C5516" w:rsidRPr="00C1387F">
        <w:rPr>
          <w:rFonts w:ascii="Source Sans Pro" w:hAnsi="Source Sans Pro" w:cstheme="minorHAnsi"/>
        </w:rPr>
        <w:t>Year 10</w:t>
      </w:r>
      <w:r w:rsidR="008A06A8" w:rsidRPr="00C1387F">
        <w:rPr>
          <w:rFonts w:ascii="Source Sans Pro" w:hAnsi="Source Sans Pro" w:cstheme="minorHAnsi"/>
        </w:rPr>
        <w:t xml:space="preserve"> </w:t>
      </w:r>
      <w:r w:rsidR="00CD2DF1" w:rsidRPr="00C1387F">
        <w:rPr>
          <w:rFonts w:ascii="Source Sans Pro" w:hAnsi="Source Sans Pro" w:cstheme="minorHAnsi"/>
        </w:rPr>
        <w:t>Autumn</w:t>
      </w:r>
      <w:r w:rsidR="00FF1DB0">
        <w:rPr>
          <w:rFonts w:ascii="Source Sans Pro" w:hAnsi="Source Sans Pro" w:cstheme="minorHAnsi"/>
        </w:rPr>
        <w:t xml:space="preserve"> 2</w:t>
      </w:r>
      <w:r w:rsidRPr="00C1387F">
        <w:rPr>
          <w:rFonts w:ascii="Source Sans Pro" w:hAnsi="Source Sans Pro" w:cstheme="minorHAnsi"/>
        </w:rPr>
        <w:t xml:space="preserve">. </w:t>
      </w:r>
    </w:p>
    <w:p w:rsidR="00B64DB3" w:rsidRPr="00C1387F" w:rsidRDefault="00B64DB3" w:rsidP="00B64DB3">
      <w:pPr>
        <w:rPr>
          <w:rFonts w:ascii="Source Sans Pro" w:hAnsi="Source Sans Pro" w:cstheme="minorHAnsi"/>
        </w:rPr>
      </w:pPr>
      <w:r w:rsidRPr="00C1387F">
        <w:rPr>
          <w:rFonts w:ascii="Source Sans Pro" w:hAnsi="Source Sans Pro" w:cstheme="minorHAnsi"/>
        </w:rPr>
        <w:t xml:space="preserve">We hope that this will give you a clear picture of the work being carried out by your child in school and enable you to facilitate their learning at home.  </w:t>
      </w:r>
    </w:p>
    <w:p w:rsidR="00B64DB3" w:rsidRPr="00C1387F" w:rsidRDefault="00B64DB3" w:rsidP="00B64DB3">
      <w:pPr>
        <w:rPr>
          <w:rFonts w:ascii="Source Sans Pro" w:hAnsi="Source Sans Pro" w:cstheme="minorHAnsi"/>
        </w:rPr>
      </w:pPr>
      <w:r w:rsidRPr="00C1387F">
        <w:rPr>
          <w:rFonts w:ascii="Source Sans Pro" w:hAnsi="Source Sans Pro" w:cstheme="minorHAnsi"/>
        </w:rPr>
        <w:t xml:space="preserve">The activities being carried out encourage your child to </w:t>
      </w:r>
      <w:r w:rsidR="008A06A8" w:rsidRPr="00C1387F">
        <w:rPr>
          <w:rFonts w:ascii="Source Sans Pro" w:hAnsi="Source Sans Pro" w:cstheme="minorHAnsi"/>
        </w:rPr>
        <w:t xml:space="preserve">review past learning, </w:t>
      </w:r>
      <w:r w:rsidRPr="00C1387F">
        <w:rPr>
          <w:rFonts w:ascii="Source Sans Pro" w:hAnsi="Source Sans Pro" w:cstheme="minorHAnsi"/>
        </w:rPr>
        <w:t>access and retain new knowledge</w:t>
      </w:r>
      <w:r w:rsidR="008A06A8" w:rsidRPr="00C1387F">
        <w:rPr>
          <w:rFonts w:ascii="Source Sans Pro" w:hAnsi="Source Sans Pro" w:cstheme="minorHAnsi"/>
        </w:rPr>
        <w:t>,</w:t>
      </w:r>
      <w:r w:rsidRPr="00C1387F">
        <w:rPr>
          <w:rFonts w:ascii="Source Sans Pro" w:hAnsi="Source Sans Pro" w:cstheme="minorHAnsi"/>
        </w:rPr>
        <w:t xml:space="preserve"> </w:t>
      </w:r>
      <w:r w:rsidR="008A06A8" w:rsidRPr="00C1387F">
        <w:rPr>
          <w:rFonts w:ascii="Source Sans Pro" w:hAnsi="Source Sans Pro" w:cstheme="minorHAnsi"/>
        </w:rPr>
        <w:t xml:space="preserve">as well as </w:t>
      </w:r>
      <w:r w:rsidRPr="00C1387F">
        <w:rPr>
          <w:rFonts w:ascii="Source Sans Pro" w:hAnsi="Source Sans Pro" w:cstheme="minorHAnsi"/>
        </w:rPr>
        <w:t xml:space="preserve">develop </w:t>
      </w:r>
      <w:r w:rsidR="008A06A8" w:rsidRPr="00C1387F">
        <w:rPr>
          <w:rFonts w:ascii="Source Sans Pro" w:hAnsi="Source Sans Pro" w:cstheme="minorHAnsi"/>
        </w:rPr>
        <w:t xml:space="preserve">and </w:t>
      </w:r>
      <w:proofErr w:type="spellStart"/>
      <w:r w:rsidR="008A06A8" w:rsidRPr="00C1387F">
        <w:rPr>
          <w:rFonts w:ascii="Source Sans Pro" w:hAnsi="Source Sans Pro" w:cstheme="minorHAnsi"/>
        </w:rPr>
        <w:t>practise</w:t>
      </w:r>
      <w:proofErr w:type="spellEnd"/>
      <w:r w:rsidR="008A06A8" w:rsidRPr="00C1387F">
        <w:rPr>
          <w:rFonts w:ascii="Source Sans Pro" w:hAnsi="Source Sans Pro" w:cstheme="minorHAnsi"/>
        </w:rPr>
        <w:t xml:space="preserve"> </w:t>
      </w:r>
      <w:r w:rsidRPr="00C1387F">
        <w:rPr>
          <w:rFonts w:ascii="Source Sans Pro" w:hAnsi="Source Sans Pro" w:cstheme="minorHAnsi"/>
        </w:rPr>
        <w:t>a variety of key skills</w:t>
      </w:r>
      <w:r w:rsidR="008A06A8" w:rsidRPr="00C1387F">
        <w:rPr>
          <w:rFonts w:ascii="Source Sans Pro" w:hAnsi="Source Sans Pro" w:cstheme="minorHAnsi"/>
        </w:rPr>
        <w:t xml:space="preserve"> to prepare them for ambitious goals</w:t>
      </w:r>
      <w:r w:rsidRPr="00C1387F">
        <w:rPr>
          <w:rFonts w:ascii="Source Sans Pro" w:hAnsi="Source Sans Pro" w:cstheme="minorHAnsi"/>
        </w:rPr>
        <w:t>.</w:t>
      </w:r>
    </w:p>
    <w:p w:rsidR="00B64DB3" w:rsidRPr="00C1387F" w:rsidRDefault="00B64DB3" w:rsidP="00B64DB3">
      <w:pPr>
        <w:rPr>
          <w:rFonts w:ascii="Source Sans Pro" w:hAnsi="Source Sans Pro" w:cstheme="minorHAnsi"/>
        </w:rPr>
      </w:pPr>
    </w:p>
    <w:p w:rsidR="00B64DB3" w:rsidRPr="00C1387F" w:rsidRDefault="00561833" w:rsidP="00B64DB3">
      <w:pPr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Yours s</w:t>
      </w:r>
      <w:r w:rsidR="00B64DB3" w:rsidRPr="00C1387F">
        <w:rPr>
          <w:rFonts w:ascii="Source Sans Pro" w:hAnsi="Source Sans Pro" w:cstheme="minorHAnsi"/>
        </w:rPr>
        <w:t>incerely</w:t>
      </w:r>
    </w:p>
    <w:p w:rsidR="00B64DB3" w:rsidRPr="00C1387F" w:rsidRDefault="00B64DB3" w:rsidP="00B64DB3">
      <w:pPr>
        <w:rPr>
          <w:rFonts w:ascii="Source Sans Pro" w:hAnsi="Source Sans Pro" w:cstheme="minorHAnsi"/>
        </w:rPr>
      </w:pPr>
      <w:proofErr w:type="spellStart"/>
      <w:r w:rsidRPr="00C1387F">
        <w:rPr>
          <w:rFonts w:ascii="Source Sans Pro" w:hAnsi="Source Sans Pro" w:cstheme="minorHAnsi"/>
        </w:rPr>
        <w:t>Ms</w:t>
      </w:r>
      <w:proofErr w:type="spellEnd"/>
      <w:r w:rsidRPr="00C1387F">
        <w:rPr>
          <w:rFonts w:ascii="Source Sans Pro" w:hAnsi="Source Sans Pro" w:cstheme="minorHAnsi"/>
        </w:rPr>
        <w:t xml:space="preserve"> </w:t>
      </w:r>
      <w:r w:rsidR="00960CA1" w:rsidRPr="00C1387F">
        <w:rPr>
          <w:rFonts w:ascii="Source Sans Pro" w:hAnsi="Source Sans Pro" w:cstheme="minorHAnsi"/>
        </w:rPr>
        <w:t xml:space="preserve">L. </w:t>
      </w:r>
      <w:proofErr w:type="spellStart"/>
      <w:r w:rsidR="00960CA1" w:rsidRPr="00C1387F">
        <w:rPr>
          <w:rFonts w:ascii="Source Sans Pro" w:hAnsi="Source Sans Pro" w:cstheme="minorHAnsi"/>
        </w:rPr>
        <w:t>Gonzalès</w:t>
      </w:r>
      <w:proofErr w:type="spellEnd"/>
    </w:p>
    <w:p w:rsidR="00B64DB3" w:rsidRPr="00C1387F" w:rsidRDefault="008A06A8" w:rsidP="00B64DB3">
      <w:pPr>
        <w:rPr>
          <w:rFonts w:ascii="Source Sans Pro" w:hAnsi="Source Sans Pro" w:cstheme="minorHAnsi"/>
        </w:rPr>
      </w:pPr>
      <w:r w:rsidRPr="00C1387F">
        <w:rPr>
          <w:rFonts w:ascii="Source Sans Pro" w:hAnsi="Source Sans Pro" w:cstheme="minorHAnsi"/>
        </w:rPr>
        <w:t>Head of Secondary</w:t>
      </w:r>
    </w:p>
    <w:p w:rsidR="00471764" w:rsidRPr="00C1387F" w:rsidRDefault="00471764" w:rsidP="00B64DB3">
      <w:pPr>
        <w:rPr>
          <w:rFonts w:ascii="Source Sans Pro" w:hAnsi="Source Sans Pro" w:cstheme="minorHAnsi"/>
        </w:rPr>
      </w:pPr>
    </w:p>
    <w:p w:rsidR="00471764" w:rsidRPr="00C1387F" w:rsidRDefault="00471764" w:rsidP="00B64DB3">
      <w:pPr>
        <w:rPr>
          <w:rFonts w:ascii="Source Sans Pro" w:hAnsi="Source Sans Pro" w:cstheme="minorHAnsi"/>
        </w:rPr>
      </w:pPr>
    </w:p>
    <w:p w:rsidR="00471764" w:rsidRPr="00C1387F" w:rsidRDefault="00471764" w:rsidP="00B64DB3">
      <w:pPr>
        <w:rPr>
          <w:rFonts w:ascii="Source Sans Pro" w:hAnsi="Source Sans Pro" w:cstheme="minorHAnsi"/>
        </w:rPr>
      </w:pPr>
    </w:p>
    <w:p w:rsidR="002C5516" w:rsidRPr="00C1387F" w:rsidRDefault="002C5516" w:rsidP="00B64DB3">
      <w:pPr>
        <w:rPr>
          <w:rFonts w:ascii="Source Sans Pro" w:hAnsi="Source Sans Pro" w:cstheme="minorHAnsi"/>
        </w:rPr>
      </w:pPr>
    </w:p>
    <w:p w:rsidR="002C5516" w:rsidRPr="00C1387F" w:rsidRDefault="002C5516" w:rsidP="00B64DB3">
      <w:pPr>
        <w:rPr>
          <w:rFonts w:ascii="Source Sans Pro" w:hAnsi="Source Sans Pro" w:cstheme="minorHAnsi"/>
        </w:rPr>
      </w:pPr>
    </w:p>
    <w:p w:rsidR="00DB48FB" w:rsidRDefault="00DB48FB" w:rsidP="00225A3E">
      <w:pPr>
        <w:spacing w:after="0"/>
        <w:rPr>
          <w:rFonts w:ascii="Source Sans Pro" w:hAnsi="Source Sans Pro" w:cstheme="minorHAnsi"/>
        </w:rPr>
      </w:pPr>
    </w:p>
    <w:p w:rsidR="00471764" w:rsidRPr="00C1387F" w:rsidRDefault="008E6DED" w:rsidP="00225A3E">
      <w:pPr>
        <w:spacing w:after="0"/>
        <w:rPr>
          <w:rFonts w:ascii="Source Sans Pro" w:hAnsi="Source Sans Pro" w:cstheme="minorHAnsi"/>
        </w:rPr>
      </w:pPr>
      <w:r w:rsidRPr="00C1387F">
        <w:rPr>
          <w:rFonts w:ascii="Source Sans Pro" w:hAnsi="Source Sans Pro" w:cstheme="minorHAnsi"/>
          <w:b/>
          <w:sz w:val="28"/>
        </w:rPr>
        <w:lastRenderedPageBreak/>
        <w:t>English</w:t>
      </w:r>
      <w:r w:rsidRPr="00C1387F">
        <w:rPr>
          <w:rFonts w:ascii="Source Sans Pro" w:hAnsi="Source Sans Pro" w:cstheme="minorHAnsi"/>
          <w:sz w:val="28"/>
        </w:rPr>
        <w:t xml:space="preserve"> </w:t>
      </w:r>
      <w:r w:rsidRPr="00C1387F">
        <w:rPr>
          <w:rFonts w:ascii="Source Sans Pro" w:hAnsi="Source Sans Pro" w:cstheme="minorHAnsi"/>
        </w:rPr>
        <w:t>---------------------------------------------------------------------------------------------</w:t>
      </w:r>
      <w:r w:rsidR="00C1387F">
        <w:rPr>
          <w:rFonts w:ascii="Source Sans Pro" w:hAnsi="Source Sans Pro" w:cstheme="minorHAnsi"/>
        </w:rPr>
        <w:t>-----------------------------</w:t>
      </w:r>
    </w:p>
    <w:p w:rsidR="008E6DED" w:rsidRPr="00C1387F" w:rsidRDefault="008E6DED" w:rsidP="00225A3E">
      <w:pPr>
        <w:spacing w:after="0"/>
        <w:rPr>
          <w:rFonts w:ascii="Source Sans Pro" w:hAnsi="Source Sans Pro" w:cstheme="minorHAnsi"/>
        </w:rPr>
      </w:pPr>
    </w:p>
    <w:p w:rsidR="003C2797" w:rsidRPr="00A51A1D" w:rsidRDefault="008A06A8" w:rsidP="003C2797">
      <w:pPr>
        <w:spacing w:after="0"/>
        <w:rPr>
          <w:rFonts w:ascii="Source Sans Pro" w:hAnsi="Source Sans Pro" w:cstheme="minorHAnsi"/>
          <w:b/>
          <w:u w:val="single"/>
        </w:rPr>
      </w:pPr>
      <w:r w:rsidRPr="00A51A1D">
        <w:rPr>
          <w:rFonts w:ascii="Source Sans Pro" w:hAnsi="Source Sans Pro" w:cstheme="minorHAnsi"/>
          <w:b/>
          <w:u w:val="single"/>
        </w:rPr>
        <w:t>First Language</w:t>
      </w:r>
    </w:p>
    <w:p w:rsidR="008A06A8" w:rsidRDefault="00493031" w:rsidP="003C2797">
      <w:pPr>
        <w:spacing w:after="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 xml:space="preserve">This half term, the </w:t>
      </w:r>
      <w:r w:rsidR="00FB5380">
        <w:rPr>
          <w:rFonts w:ascii="Source Sans Pro" w:hAnsi="Source Sans Pro" w:cstheme="minorHAnsi"/>
        </w:rPr>
        <w:t>students will be continuing to prepare for the IGCSE First Language paper</w:t>
      </w:r>
      <w:r>
        <w:rPr>
          <w:rFonts w:ascii="Source Sans Pro" w:hAnsi="Source Sans Pro" w:cstheme="minorHAnsi"/>
        </w:rPr>
        <w:t xml:space="preserve"> with a focus on question one. The s</w:t>
      </w:r>
      <w:r w:rsidR="00FB5380">
        <w:rPr>
          <w:rFonts w:ascii="Source Sans Pro" w:hAnsi="Source Sans Pro" w:cstheme="minorHAnsi"/>
        </w:rPr>
        <w:t>tudents will also complete their second assignment for coursework.</w:t>
      </w:r>
    </w:p>
    <w:p w:rsidR="00493031" w:rsidRDefault="00493031" w:rsidP="003C2797">
      <w:pPr>
        <w:spacing w:after="0"/>
        <w:rPr>
          <w:rFonts w:ascii="Source Sans Pro" w:hAnsi="Source Sans Pro" w:cstheme="minorHAnsi"/>
        </w:rPr>
      </w:pPr>
    </w:p>
    <w:p w:rsidR="00FB5380" w:rsidRPr="00493031" w:rsidRDefault="00493031" w:rsidP="003C2797">
      <w:pPr>
        <w:spacing w:after="0"/>
        <w:rPr>
          <w:rFonts w:ascii="Source Sans Pro" w:hAnsi="Source Sans Pro" w:cstheme="minorHAnsi"/>
          <w:i/>
        </w:rPr>
      </w:pPr>
      <w:r w:rsidRPr="00493031">
        <w:rPr>
          <w:rFonts w:ascii="Source Sans Pro" w:hAnsi="Source Sans Pro" w:cstheme="minorHAnsi"/>
          <w:i/>
        </w:rPr>
        <w:t>Key objectives covered:</w:t>
      </w:r>
    </w:p>
    <w:p w:rsidR="00FB5380" w:rsidRPr="005812FF" w:rsidRDefault="00FB5380" w:rsidP="003B5D3A">
      <w:pPr>
        <w:pStyle w:val="ListParagraph"/>
        <w:numPr>
          <w:ilvl w:val="0"/>
          <w:numId w:val="5"/>
        </w:numPr>
        <w:spacing w:after="0"/>
        <w:ind w:left="360"/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</w:rPr>
        <w:t xml:space="preserve">Demonstrate understanding of explicit meanings.  </w:t>
      </w:r>
    </w:p>
    <w:p w:rsidR="00FB5380" w:rsidRPr="005812FF" w:rsidRDefault="00FB5380" w:rsidP="003B5D3A">
      <w:pPr>
        <w:pStyle w:val="ListParagraph"/>
        <w:numPr>
          <w:ilvl w:val="0"/>
          <w:numId w:val="6"/>
        </w:numPr>
        <w:spacing w:after="0"/>
        <w:ind w:left="360"/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</w:rPr>
        <w:t xml:space="preserve">Demonstrate understanding of implicit meanings and attitudes.  </w:t>
      </w:r>
    </w:p>
    <w:p w:rsidR="00FB5380" w:rsidRPr="005812FF" w:rsidRDefault="00FB5380" w:rsidP="003B5D3A">
      <w:pPr>
        <w:pStyle w:val="ListParagraph"/>
        <w:numPr>
          <w:ilvl w:val="0"/>
          <w:numId w:val="6"/>
        </w:numPr>
        <w:spacing w:after="0"/>
        <w:ind w:left="360"/>
        <w:rPr>
          <w:rFonts w:ascii="Source Sans Pro" w:hAnsi="Source Sans Pro" w:cstheme="minorHAnsi"/>
        </w:rPr>
      </w:pPr>
      <w:proofErr w:type="spellStart"/>
      <w:r w:rsidRPr="005812FF">
        <w:rPr>
          <w:rFonts w:ascii="Source Sans Pro" w:hAnsi="Source Sans Pro" w:cstheme="minorHAnsi"/>
        </w:rPr>
        <w:t>Analyse</w:t>
      </w:r>
      <w:proofErr w:type="spellEnd"/>
      <w:r w:rsidRPr="005812FF">
        <w:rPr>
          <w:rFonts w:ascii="Source Sans Pro" w:hAnsi="Source Sans Pro" w:cstheme="minorHAnsi"/>
        </w:rPr>
        <w:t xml:space="preserve">, evaluate and develop facts, ideas and opinions.  </w:t>
      </w:r>
    </w:p>
    <w:p w:rsidR="00FB5380" w:rsidRPr="005812FF" w:rsidRDefault="00FB5380" w:rsidP="003B5D3A">
      <w:pPr>
        <w:pStyle w:val="ListParagraph"/>
        <w:numPr>
          <w:ilvl w:val="0"/>
          <w:numId w:val="6"/>
        </w:numPr>
        <w:spacing w:after="0"/>
        <w:ind w:left="360"/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</w:rPr>
        <w:t xml:space="preserve">Demonstrate understanding of how writers achieve effects. </w:t>
      </w:r>
    </w:p>
    <w:p w:rsidR="00FB5380" w:rsidRPr="005812FF" w:rsidRDefault="00FB5380" w:rsidP="003B5D3A">
      <w:pPr>
        <w:pStyle w:val="ListParagraph"/>
        <w:numPr>
          <w:ilvl w:val="0"/>
          <w:numId w:val="6"/>
        </w:numPr>
        <w:spacing w:after="0"/>
        <w:ind w:left="360"/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</w:rPr>
        <w:t xml:space="preserve">Articulate experience and express what is thought, felt and imagined.  </w:t>
      </w:r>
    </w:p>
    <w:p w:rsidR="00FB5380" w:rsidRPr="005812FF" w:rsidRDefault="00FB5380" w:rsidP="003B5D3A">
      <w:pPr>
        <w:pStyle w:val="ListParagraph"/>
        <w:numPr>
          <w:ilvl w:val="0"/>
          <w:numId w:val="6"/>
        </w:numPr>
        <w:spacing w:after="0"/>
        <w:ind w:left="360"/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</w:rPr>
        <w:t xml:space="preserve">Sequence facts, ideas and opinions.  </w:t>
      </w:r>
    </w:p>
    <w:p w:rsidR="00FB5380" w:rsidRPr="005812FF" w:rsidRDefault="00FB5380" w:rsidP="003B5D3A">
      <w:pPr>
        <w:pStyle w:val="ListParagraph"/>
        <w:numPr>
          <w:ilvl w:val="0"/>
          <w:numId w:val="6"/>
        </w:numPr>
        <w:spacing w:after="0"/>
        <w:ind w:left="360"/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</w:rPr>
        <w:t xml:space="preserve">Use a range of appropriate vocabulary.  </w:t>
      </w:r>
    </w:p>
    <w:p w:rsidR="00FB5380" w:rsidRPr="005812FF" w:rsidRDefault="00FB5380" w:rsidP="003B5D3A">
      <w:pPr>
        <w:pStyle w:val="ListParagraph"/>
        <w:numPr>
          <w:ilvl w:val="0"/>
          <w:numId w:val="6"/>
        </w:numPr>
        <w:spacing w:after="0"/>
        <w:ind w:left="360"/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</w:rPr>
        <w:t xml:space="preserve">Use register appropriate to audience and context.  </w:t>
      </w:r>
    </w:p>
    <w:p w:rsidR="00FB5380" w:rsidRDefault="00FB5380" w:rsidP="003B5D3A">
      <w:pPr>
        <w:pStyle w:val="ListParagraph"/>
        <w:numPr>
          <w:ilvl w:val="0"/>
          <w:numId w:val="6"/>
        </w:numPr>
        <w:spacing w:after="0"/>
        <w:ind w:left="360"/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</w:rPr>
        <w:t>Make accurate use of spelling, punctuation and grammar.</w:t>
      </w:r>
    </w:p>
    <w:p w:rsidR="008A06A8" w:rsidRPr="00C1387F" w:rsidRDefault="008A06A8" w:rsidP="003C2797">
      <w:pPr>
        <w:spacing w:after="0"/>
        <w:rPr>
          <w:rFonts w:ascii="Source Sans Pro" w:hAnsi="Source Sans Pro" w:cstheme="minorHAnsi"/>
        </w:rPr>
      </w:pPr>
    </w:p>
    <w:p w:rsidR="00544005" w:rsidRPr="00A51A1D" w:rsidRDefault="008A06A8" w:rsidP="00225A3E">
      <w:pPr>
        <w:spacing w:after="0"/>
        <w:rPr>
          <w:rFonts w:ascii="Source Sans Pro" w:hAnsi="Source Sans Pro" w:cstheme="minorHAnsi"/>
          <w:b/>
          <w:u w:val="single"/>
        </w:rPr>
      </w:pPr>
      <w:r w:rsidRPr="00A51A1D">
        <w:rPr>
          <w:rFonts w:ascii="Source Sans Pro" w:hAnsi="Source Sans Pro" w:cstheme="minorHAnsi"/>
          <w:b/>
          <w:u w:val="single"/>
        </w:rPr>
        <w:t>Second Language</w:t>
      </w:r>
    </w:p>
    <w:p w:rsidR="00544005" w:rsidRDefault="00544005" w:rsidP="00225A3E">
      <w:pPr>
        <w:spacing w:after="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 xml:space="preserve">This half term, </w:t>
      </w:r>
      <w:r w:rsidR="00493031">
        <w:rPr>
          <w:rFonts w:ascii="Source Sans Pro" w:hAnsi="Source Sans Pro" w:cstheme="minorHAnsi"/>
        </w:rPr>
        <w:t xml:space="preserve">the </w:t>
      </w:r>
      <w:r>
        <w:rPr>
          <w:rFonts w:ascii="Source Sans Pro" w:hAnsi="Source Sans Pro" w:cstheme="minorHAnsi"/>
        </w:rPr>
        <w:t>students will be c</w:t>
      </w:r>
      <w:r w:rsidR="00493031">
        <w:rPr>
          <w:rFonts w:ascii="Source Sans Pro" w:hAnsi="Source Sans Pro" w:cstheme="minorHAnsi"/>
        </w:rPr>
        <w:t xml:space="preserve">ontinuing to prepare for their IGCSE listening, </w:t>
      </w:r>
      <w:r>
        <w:rPr>
          <w:rFonts w:ascii="Source Sans Pro" w:hAnsi="Source Sans Pro" w:cstheme="minorHAnsi"/>
        </w:rPr>
        <w:t>reading and writing exams.  They will be working on building their vocabulary, and their spoken and written English skills.</w:t>
      </w:r>
    </w:p>
    <w:p w:rsidR="00544005" w:rsidRPr="00544005" w:rsidRDefault="00544005" w:rsidP="00225A3E">
      <w:pPr>
        <w:spacing w:after="0"/>
        <w:rPr>
          <w:rFonts w:ascii="Source Sans Pro" w:hAnsi="Source Sans Pro" w:cstheme="minorHAnsi"/>
        </w:rPr>
      </w:pPr>
    </w:p>
    <w:p w:rsidR="008A06A8" w:rsidRPr="00C1387F" w:rsidRDefault="008A06A8" w:rsidP="00225A3E">
      <w:pPr>
        <w:spacing w:after="0"/>
        <w:rPr>
          <w:rFonts w:ascii="Source Sans Pro" w:hAnsi="Source Sans Pro" w:cstheme="minorHAnsi"/>
        </w:rPr>
      </w:pPr>
    </w:p>
    <w:p w:rsidR="002C5516" w:rsidRPr="00C1387F" w:rsidRDefault="002C5516" w:rsidP="002C5516">
      <w:pPr>
        <w:spacing w:after="0"/>
        <w:rPr>
          <w:rFonts w:ascii="Source Sans Pro" w:hAnsi="Source Sans Pro" w:cstheme="minorHAnsi"/>
        </w:rPr>
      </w:pPr>
      <w:r w:rsidRPr="00C1387F">
        <w:rPr>
          <w:rFonts w:ascii="Source Sans Pro" w:hAnsi="Source Sans Pro" w:cstheme="minorHAnsi"/>
          <w:b/>
          <w:sz w:val="28"/>
        </w:rPr>
        <w:t xml:space="preserve">English Literature </w:t>
      </w:r>
      <w:r w:rsidRPr="00C1387F">
        <w:rPr>
          <w:rFonts w:ascii="Source Sans Pro" w:hAnsi="Source Sans Pro" w:cstheme="minorHAnsi"/>
        </w:rPr>
        <w:t>---------------------------------------------------------------------------</w:t>
      </w:r>
      <w:r w:rsidR="00C1387F">
        <w:rPr>
          <w:rFonts w:ascii="Source Sans Pro" w:hAnsi="Source Sans Pro" w:cstheme="minorHAnsi"/>
        </w:rPr>
        <w:t>----------------------------</w:t>
      </w:r>
    </w:p>
    <w:p w:rsidR="008A06A8" w:rsidRPr="00C1387F" w:rsidRDefault="008A06A8" w:rsidP="00225A3E">
      <w:pPr>
        <w:spacing w:after="0"/>
        <w:rPr>
          <w:rFonts w:ascii="Source Sans Pro" w:hAnsi="Source Sans Pro" w:cstheme="minorHAnsi"/>
        </w:rPr>
      </w:pPr>
    </w:p>
    <w:p w:rsidR="00FB5380" w:rsidRPr="005812FF" w:rsidRDefault="00FB5380" w:rsidP="00FB5380">
      <w:pPr>
        <w:spacing w:after="0"/>
        <w:rPr>
          <w:rFonts w:ascii="Source Sans Pro" w:hAnsi="Source Sans Pro" w:cstheme="minorHAnsi"/>
        </w:rPr>
      </w:pPr>
      <w:r w:rsidRPr="005812FF">
        <w:rPr>
          <w:rFonts w:ascii="Source Sans Pro" w:hAnsi="Source Sans Pro" w:cstheme="minorHAnsi"/>
        </w:rPr>
        <w:t>This half term</w:t>
      </w:r>
      <w:r w:rsidR="00506A78">
        <w:rPr>
          <w:rFonts w:ascii="Source Sans Pro" w:hAnsi="Source Sans Pro" w:cstheme="minorHAnsi"/>
        </w:rPr>
        <w:t xml:space="preserve">, </w:t>
      </w:r>
      <w:r w:rsidR="00C56126">
        <w:rPr>
          <w:rFonts w:ascii="Source Sans Pro" w:hAnsi="Source Sans Pro" w:cstheme="minorHAnsi"/>
        </w:rPr>
        <w:t xml:space="preserve">the </w:t>
      </w:r>
      <w:bookmarkStart w:id="0" w:name="_GoBack"/>
      <w:bookmarkEnd w:id="0"/>
      <w:r w:rsidRPr="005812FF">
        <w:rPr>
          <w:rFonts w:ascii="Source Sans Pro" w:hAnsi="Source Sans Pro" w:cstheme="minorHAnsi"/>
        </w:rPr>
        <w:t>students will begin independent reading of the se</w:t>
      </w:r>
      <w:r w:rsidR="009C7D89">
        <w:rPr>
          <w:rFonts w:ascii="Source Sans Pro" w:hAnsi="Source Sans Pro" w:cstheme="minorHAnsi"/>
        </w:rPr>
        <w:t xml:space="preserve">t text ‘Spies’ by Michael </w:t>
      </w:r>
      <w:proofErr w:type="spellStart"/>
      <w:r w:rsidR="009C7D89">
        <w:rPr>
          <w:rFonts w:ascii="Source Sans Pro" w:hAnsi="Source Sans Pro" w:cstheme="minorHAnsi"/>
        </w:rPr>
        <w:t>Frayn</w:t>
      </w:r>
      <w:proofErr w:type="spellEnd"/>
      <w:r w:rsidRPr="005812FF">
        <w:rPr>
          <w:rFonts w:ascii="Source Sans Pro" w:hAnsi="Source Sans Pro" w:cstheme="minorHAnsi"/>
        </w:rPr>
        <w:t xml:space="preserve"> in preparation for their literature exam. Full studies of the</w:t>
      </w:r>
      <w:r>
        <w:rPr>
          <w:rFonts w:ascii="Source Sans Pro" w:hAnsi="Source Sans Pro" w:cstheme="minorHAnsi"/>
        </w:rPr>
        <w:t>ir</w:t>
      </w:r>
      <w:r w:rsidRPr="005812FF">
        <w:rPr>
          <w:rFonts w:ascii="Source Sans Pro" w:hAnsi="Source Sans Pro" w:cstheme="minorHAnsi"/>
        </w:rPr>
        <w:t xml:space="preserve"> exam will begin during the Summer Term.</w:t>
      </w:r>
    </w:p>
    <w:p w:rsidR="002C5516" w:rsidRPr="00C1387F" w:rsidRDefault="002C5516" w:rsidP="00225A3E">
      <w:pPr>
        <w:spacing w:after="0"/>
        <w:rPr>
          <w:rFonts w:ascii="Source Sans Pro" w:hAnsi="Source Sans Pro" w:cstheme="minorHAnsi"/>
        </w:rPr>
      </w:pPr>
    </w:p>
    <w:p w:rsidR="002C5516" w:rsidRPr="00C1387F" w:rsidRDefault="002C5516" w:rsidP="00225A3E">
      <w:pPr>
        <w:spacing w:after="0"/>
        <w:rPr>
          <w:rFonts w:ascii="Source Sans Pro" w:hAnsi="Source Sans Pro" w:cstheme="minorHAnsi"/>
        </w:rPr>
      </w:pPr>
    </w:p>
    <w:p w:rsidR="000D0A35" w:rsidRPr="00C1387F" w:rsidRDefault="000D0A35" w:rsidP="00225A3E">
      <w:pPr>
        <w:spacing w:after="0"/>
        <w:rPr>
          <w:rFonts w:ascii="Source Sans Pro" w:hAnsi="Source Sans Pro" w:cstheme="minorHAnsi"/>
        </w:rPr>
      </w:pPr>
      <w:r w:rsidRPr="00C1387F">
        <w:rPr>
          <w:rFonts w:ascii="Source Sans Pro" w:hAnsi="Source Sans Pro" w:cstheme="minorHAnsi"/>
          <w:b/>
          <w:sz w:val="28"/>
        </w:rPr>
        <w:t>Mathematics</w:t>
      </w:r>
      <w:r w:rsidRPr="00C1387F">
        <w:rPr>
          <w:rFonts w:ascii="Source Sans Pro" w:hAnsi="Source Sans Pro" w:cstheme="minorHAnsi"/>
          <w:sz w:val="28"/>
        </w:rPr>
        <w:t xml:space="preserve"> </w:t>
      </w:r>
      <w:r w:rsidRPr="00C1387F">
        <w:rPr>
          <w:rFonts w:ascii="Source Sans Pro" w:hAnsi="Source Sans Pro" w:cstheme="minorHAnsi"/>
        </w:rPr>
        <w:t>-----------------------------------------------------------------------------------</w:t>
      </w:r>
      <w:r w:rsidR="00C1387F">
        <w:rPr>
          <w:rFonts w:ascii="Source Sans Pro" w:hAnsi="Source Sans Pro" w:cstheme="minorHAnsi"/>
        </w:rPr>
        <w:t>-----------------------------</w:t>
      </w:r>
    </w:p>
    <w:p w:rsidR="000118C0" w:rsidRPr="00C1387F" w:rsidRDefault="000118C0" w:rsidP="00225A3E">
      <w:pPr>
        <w:spacing w:after="0"/>
        <w:rPr>
          <w:rFonts w:ascii="Source Sans Pro" w:hAnsi="Source Sans Pro"/>
          <w:lang w:val="en-GB"/>
        </w:rPr>
      </w:pPr>
    </w:p>
    <w:p w:rsidR="00552D12" w:rsidRDefault="006A7110" w:rsidP="00552D12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This half term, the</w:t>
      </w:r>
      <w:r w:rsidR="00552D12">
        <w:rPr>
          <w:rFonts w:ascii="Source Sans Pro" w:hAnsi="Source Sans Pro"/>
        </w:rPr>
        <w:t xml:space="preserve"> students will need to continue to revise past objectives, and will find all content from this year potentially on their end of term assessment. They will cover the following topics:</w:t>
      </w:r>
    </w:p>
    <w:p w:rsidR="00552D12" w:rsidRDefault="00552D12" w:rsidP="00552D12">
      <w:pPr>
        <w:pStyle w:val="ListParagraph"/>
        <w:numPr>
          <w:ilvl w:val="0"/>
          <w:numId w:val="9"/>
        </w:numPr>
        <w:spacing w:after="0"/>
        <w:ind w:left="360"/>
        <w:rPr>
          <w:rFonts w:ascii="Source Sans Pro" w:hAnsi="Source Sans Pro"/>
        </w:rPr>
      </w:pPr>
      <w:r>
        <w:rPr>
          <w:rFonts w:ascii="Source Sans Pro" w:hAnsi="Source Sans Pro"/>
        </w:rPr>
        <w:t>Solv</w:t>
      </w:r>
      <w:r w:rsidR="00DF673A">
        <w:rPr>
          <w:rFonts w:ascii="Source Sans Pro" w:hAnsi="Source Sans Pro"/>
        </w:rPr>
        <w:t>e</w:t>
      </w:r>
      <w:r>
        <w:rPr>
          <w:rFonts w:ascii="Source Sans Pro" w:hAnsi="Source Sans Pro"/>
        </w:rPr>
        <w:t xml:space="preserve"> </w:t>
      </w:r>
      <w:r w:rsidR="00DF673A">
        <w:rPr>
          <w:rFonts w:ascii="Source Sans Pro" w:hAnsi="Source Sans Pro"/>
        </w:rPr>
        <w:t>s</w:t>
      </w:r>
      <w:r>
        <w:rPr>
          <w:rFonts w:ascii="Source Sans Pro" w:hAnsi="Source Sans Pro"/>
        </w:rPr>
        <w:t>imultaneous equations.</w:t>
      </w:r>
    </w:p>
    <w:p w:rsidR="00552D12" w:rsidRDefault="00552D12" w:rsidP="00552D12">
      <w:pPr>
        <w:pStyle w:val="ListParagraph"/>
        <w:numPr>
          <w:ilvl w:val="0"/>
          <w:numId w:val="9"/>
        </w:numPr>
        <w:spacing w:after="0"/>
        <w:ind w:left="360"/>
        <w:rPr>
          <w:rFonts w:ascii="Source Sans Pro" w:hAnsi="Source Sans Pro"/>
        </w:rPr>
      </w:pPr>
      <w:r>
        <w:rPr>
          <w:rFonts w:ascii="Source Sans Pro" w:hAnsi="Source Sans Pro"/>
        </w:rPr>
        <w:t>Add, subtract, multiply and divide fractions.</w:t>
      </w:r>
    </w:p>
    <w:p w:rsidR="00552D12" w:rsidRDefault="00552D12" w:rsidP="00552D12">
      <w:pPr>
        <w:pStyle w:val="ListParagraph"/>
        <w:numPr>
          <w:ilvl w:val="0"/>
          <w:numId w:val="9"/>
        </w:numPr>
        <w:spacing w:after="0"/>
        <w:ind w:left="360"/>
        <w:rPr>
          <w:rFonts w:ascii="Source Sans Pro" w:hAnsi="Source Sans Pro"/>
        </w:rPr>
      </w:pPr>
      <w:r>
        <w:rPr>
          <w:rFonts w:ascii="Source Sans Pro" w:hAnsi="Source Sans Pro"/>
        </w:rPr>
        <w:t>Find a fraction of a quantity.</w:t>
      </w:r>
    </w:p>
    <w:p w:rsidR="00552D12" w:rsidRDefault="00552D12" w:rsidP="00552D12">
      <w:pPr>
        <w:pStyle w:val="ListParagraph"/>
        <w:numPr>
          <w:ilvl w:val="0"/>
          <w:numId w:val="9"/>
        </w:numPr>
        <w:spacing w:after="0"/>
        <w:ind w:left="360"/>
        <w:rPr>
          <w:rFonts w:ascii="Source Sans Pro" w:hAnsi="Source Sans Pro"/>
        </w:rPr>
      </w:pPr>
      <w:r>
        <w:rPr>
          <w:rFonts w:ascii="Source Sans Pro" w:hAnsi="Source Sans Pro"/>
        </w:rPr>
        <w:t>Change fractions and decimals into a percentage.</w:t>
      </w:r>
    </w:p>
    <w:p w:rsidR="00552D12" w:rsidRDefault="00552D12" w:rsidP="00552D12">
      <w:pPr>
        <w:pStyle w:val="ListParagraph"/>
        <w:numPr>
          <w:ilvl w:val="0"/>
          <w:numId w:val="9"/>
        </w:numPr>
        <w:spacing w:after="0"/>
        <w:ind w:left="360"/>
        <w:rPr>
          <w:rFonts w:ascii="Source Sans Pro" w:hAnsi="Source Sans Pro"/>
        </w:rPr>
      </w:pPr>
      <w:r>
        <w:rPr>
          <w:rFonts w:ascii="Source Sans Pro" w:hAnsi="Source Sans Pro"/>
        </w:rPr>
        <w:t>Calculate the percentage of a quantity.</w:t>
      </w:r>
    </w:p>
    <w:p w:rsidR="00552D12" w:rsidRDefault="00DF673A" w:rsidP="00552D12">
      <w:pPr>
        <w:pStyle w:val="ListParagraph"/>
        <w:numPr>
          <w:ilvl w:val="0"/>
          <w:numId w:val="9"/>
        </w:numPr>
        <w:spacing w:after="0"/>
        <w:ind w:left="360"/>
        <w:rPr>
          <w:rFonts w:ascii="Source Sans Pro" w:hAnsi="Source Sans Pro"/>
        </w:rPr>
      </w:pPr>
      <w:r>
        <w:rPr>
          <w:rFonts w:ascii="Source Sans Pro" w:hAnsi="Source Sans Pro"/>
        </w:rPr>
        <w:t>I</w:t>
      </w:r>
      <w:r w:rsidR="00552D12">
        <w:rPr>
          <w:rFonts w:ascii="Source Sans Pro" w:hAnsi="Source Sans Pro"/>
        </w:rPr>
        <w:t>ncrease and decrease quantities by a percentage.</w:t>
      </w:r>
    </w:p>
    <w:p w:rsidR="00552D12" w:rsidRDefault="00552D12" w:rsidP="00552D12">
      <w:pPr>
        <w:pStyle w:val="ListParagraph"/>
        <w:numPr>
          <w:ilvl w:val="0"/>
          <w:numId w:val="9"/>
        </w:numPr>
        <w:spacing w:after="0"/>
        <w:ind w:left="360"/>
        <w:rPr>
          <w:rFonts w:ascii="Source Sans Pro" w:hAnsi="Source Sans Pro"/>
        </w:rPr>
      </w:pPr>
      <w:r>
        <w:rPr>
          <w:rFonts w:ascii="Source Sans Pro" w:hAnsi="Source Sans Pro"/>
        </w:rPr>
        <w:t>Calculate simple interest.</w:t>
      </w:r>
    </w:p>
    <w:p w:rsidR="00552D12" w:rsidRDefault="00552D12" w:rsidP="00552D12">
      <w:pPr>
        <w:pStyle w:val="ListParagraph"/>
        <w:numPr>
          <w:ilvl w:val="0"/>
          <w:numId w:val="9"/>
        </w:numPr>
        <w:spacing w:after="0"/>
        <w:ind w:left="360"/>
        <w:rPr>
          <w:rFonts w:ascii="Source Sans Pro" w:hAnsi="Source Sans Pro"/>
        </w:rPr>
      </w:pPr>
      <w:r>
        <w:rPr>
          <w:rFonts w:ascii="Source Sans Pro" w:hAnsi="Source Sans Pro"/>
        </w:rPr>
        <w:t>Calculate compound interest.</w:t>
      </w:r>
    </w:p>
    <w:p w:rsidR="00781850" w:rsidRPr="00C1387F" w:rsidRDefault="00781850" w:rsidP="00781850">
      <w:pPr>
        <w:spacing w:after="0"/>
        <w:rPr>
          <w:rFonts w:ascii="Source Sans Pro" w:hAnsi="Source Sans Pro" w:cstheme="minorHAnsi"/>
        </w:rPr>
      </w:pPr>
      <w:r w:rsidRPr="00C1387F">
        <w:rPr>
          <w:rFonts w:ascii="Source Sans Pro" w:hAnsi="Source Sans Pro" w:cstheme="minorHAnsi"/>
          <w:b/>
          <w:sz w:val="28"/>
        </w:rPr>
        <w:lastRenderedPageBreak/>
        <w:t xml:space="preserve">Science / Biology, Chemistry, Physics </w:t>
      </w:r>
      <w:r w:rsidRPr="00C1387F">
        <w:rPr>
          <w:rFonts w:ascii="Source Sans Pro" w:hAnsi="Source Sans Pro" w:cstheme="minorHAnsi"/>
        </w:rPr>
        <w:t>------------------------------------------</w:t>
      </w:r>
      <w:r w:rsidR="00C1387F">
        <w:rPr>
          <w:rFonts w:ascii="Source Sans Pro" w:hAnsi="Source Sans Pro" w:cstheme="minorHAnsi"/>
        </w:rPr>
        <w:t>---------------------------</w:t>
      </w:r>
    </w:p>
    <w:p w:rsidR="00956B07" w:rsidRPr="00956B07" w:rsidRDefault="00956B07" w:rsidP="00956B07">
      <w:pPr>
        <w:spacing w:after="0"/>
        <w:rPr>
          <w:rFonts w:ascii="Source Sans Pro" w:hAnsi="Source Sans Pro" w:cstheme="minorHAnsi"/>
        </w:rPr>
      </w:pPr>
    </w:p>
    <w:p w:rsidR="00956B07" w:rsidRPr="00956B07" w:rsidRDefault="00956B07" w:rsidP="00956B07">
      <w:pPr>
        <w:spacing w:after="0"/>
        <w:rPr>
          <w:rFonts w:ascii="Source Sans Pro" w:hAnsi="Source Sans Pro" w:cstheme="minorHAnsi"/>
        </w:rPr>
      </w:pPr>
      <w:r w:rsidRPr="00956B07">
        <w:rPr>
          <w:rFonts w:ascii="Source Sans Pro" w:hAnsi="Source Sans Pro" w:cstheme="minorHAnsi"/>
        </w:rPr>
        <w:t xml:space="preserve">This half term, the learning objectives for each unit to be taught in </w:t>
      </w:r>
      <w:r w:rsidR="00493031">
        <w:rPr>
          <w:rFonts w:ascii="Source Sans Pro" w:hAnsi="Source Sans Pro" w:cstheme="minorHAnsi"/>
        </w:rPr>
        <w:t>Biology/Chemistry/</w:t>
      </w:r>
      <w:r w:rsidRPr="00956B07">
        <w:rPr>
          <w:rFonts w:ascii="Source Sans Pro" w:hAnsi="Source Sans Pro" w:cstheme="minorHAnsi"/>
        </w:rPr>
        <w:t>Physics will give an overview of Year 10 expect</w:t>
      </w:r>
      <w:r w:rsidR="00493031">
        <w:rPr>
          <w:rFonts w:ascii="Source Sans Pro" w:hAnsi="Source Sans Pro" w:cstheme="minorHAnsi"/>
        </w:rPr>
        <w:t>ations that will help parents</w:t>
      </w:r>
      <w:r w:rsidRPr="00956B07">
        <w:rPr>
          <w:rFonts w:ascii="Source Sans Pro" w:hAnsi="Source Sans Pro" w:cstheme="minorHAnsi"/>
        </w:rPr>
        <w:t xml:space="preserve"> facilitate and support Home Learning and revision of the topics. It is vital that </w:t>
      </w:r>
      <w:r w:rsidR="006B61D8">
        <w:rPr>
          <w:rFonts w:ascii="Source Sans Pro" w:hAnsi="Source Sans Pro" w:cstheme="minorHAnsi"/>
        </w:rPr>
        <w:t>the students do their homework</w:t>
      </w:r>
      <w:r w:rsidRPr="00956B07">
        <w:rPr>
          <w:rFonts w:ascii="Source Sans Pro" w:hAnsi="Source Sans Pro" w:cstheme="minorHAnsi"/>
        </w:rPr>
        <w:t>.</w:t>
      </w:r>
    </w:p>
    <w:p w:rsidR="00956B07" w:rsidRPr="00956B07" w:rsidRDefault="00956B07" w:rsidP="00956B07">
      <w:pPr>
        <w:spacing w:after="0"/>
        <w:rPr>
          <w:rFonts w:ascii="Source Sans Pro" w:hAnsi="Source Sans Pro" w:cstheme="minorHAnsi"/>
        </w:rPr>
      </w:pPr>
    </w:p>
    <w:p w:rsidR="00956B07" w:rsidRPr="00BD22BD" w:rsidRDefault="00956B07" w:rsidP="00A51A1D">
      <w:pPr>
        <w:pStyle w:val="Heading1"/>
        <w:rPr>
          <w:b w:val="0"/>
        </w:rPr>
      </w:pPr>
      <w:r w:rsidRPr="00BD22BD">
        <w:rPr>
          <w:b w:val="0"/>
        </w:rPr>
        <w:t xml:space="preserve">Chemistry </w:t>
      </w:r>
    </w:p>
    <w:p w:rsidR="00956B07" w:rsidRPr="00956B07" w:rsidRDefault="00956B07" w:rsidP="00956B07">
      <w:pPr>
        <w:spacing w:after="0"/>
        <w:rPr>
          <w:rFonts w:ascii="Source Sans Pro" w:hAnsi="Source Sans Pro" w:cstheme="minorHAnsi"/>
          <w:i/>
        </w:rPr>
      </w:pPr>
      <w:r w:rsidRPr="00956B07">
        <w:rPr>
          <w:rFonts w:ascii="Source Sans Pro" w:hAnsi="Source Sans Pro" w:cstheme="minorHAnsi"/>
          <w:i/>
        </w:rPr>
        <w:t>Experimental techniques</w:t>
      </w:r>
      <w:r w:rsidR="005C39B5">
        <w:rPr>
          <w:rFonts w:ascii="Source Sans Pro" w:hAnsi="Source Sans Pro" w:cstheme="minorHAnsi"/>
          <w:i/>
        </w:rPr>
        <w:t>:</w:t>
      </w:r>
    </w:p>
    <w:p w:rsidR="00956B07" w:rsidRPr="00956B07" w:rsidRDefault="00956B07" w:rsidP="00384EC7">
      <w:pPr>
        <w:numPr>
          <w:ilvl w:val="0"/>
          <w:numId w:val="3"/>
        </w:numPr>
        <w:spacing w:after="0"/>
        <w:ind w:left="360"/>
        <w:rPr>
          <w:rFonts w:ascii="Source Sans Pro" w:hAnsi="Source Sans Pro" w:cstheme="minorHAnsi"/>
        </w:rPr>
      </w:pPr>
      <w:r w:rsidRPr="00956B07">
        <w:rPr>
          <w:rFonts w:ascii="Source Sans Pro" w:hAnsi="Source Sans Pro" w:cstheme="minorHAnsi"/>
        </w:rPr>
        <w:t>Name apparatus for the measurement of time, temperature, mass and volume.</w:t>
      </w:r>
    </w:p>
    <w:p w:rsidR="00956B07" w:rsidRPr="00956B07" w:rsidRDefault="00956B07" w:rsidP="00384EC7">
      <w:pPr>
        <w:numPr>
          <w:ilvl w:val="0"/>
          <w:numId w:val="3"/>
        </w:numPr>
        <w:spacing w:after="0"/>
        <w:ind w:left="360"/>
        <w:rPr>
          <w:rFonts w:ascii="Source Sans Pro" w:hAnsi="Source Sans Pro" w:cstheme="minorHAnsi"/>
        </w:rPr>
      </w:pPr>
      <w:r w:rsidRPr="00956B07">
        <w:rPr>
          <w:rFonts w:ascii="Source Sans Pro" w:hAnsi="Source Sans Pro" w:cstheme="minorHAnsi"/>
        </w:rPr>
        <w:t>Use paper chromatography and interpret simple chromatograms.</w:t>
      </w:r>
    </w:p>
    <w:p w:rsidR="00956B07" w:rsidRPr="00956B07" w:rsidRDefault="00956B07" w:rsidP="00384EC7">
      <w:pPr>
        <w:numPr>
          <w:ilvl w:val="0"/>
          <w:numId w:val="3"/>
        </w:numPr>
        <w:spacing w:after="0"/>
        <w:ind w:left="360"/>
        <w:rPr>
          <w:rFonts w:ascii="Source Sans Pro" w:hAnsi="Source Sans Pro" w:cstheme="minorHAnsi"/>
        </w:rPr>
      </w:pPr>
      <w:r w:rsidRPr="00956B07">
        <w:rPr>
          <w:rFonts w:ascii="Source Sans Pro" w:hAnsi="Source Sans Pro" w:cstheme="minorHAnsi"/>
        </w:rPr>
        <w:t>Describe and explain methods of purification.</w:t>
      </w:r>
    </w:p>
    <w:p w:rsidR="00956B07" w:rsidRPr="00956B07" w:rsidRDefault="00956B07" w:rsidP="00956B07">
      <w:pPr>
        <w:spacing w:after="0"/>
        <w:rPr>
          <w:rFonts w:ascii="Source Sans Pro" w:hAnsi="Source Sans Pro" w:cstheme="minorHAnsi"/>
        </w:rPr>
      </w:pPr>
    </w:p>
    <w:p w:rsidR="00956B07" w:rsidRPr="00956B07" w:rsidRDefault="00956B07" w:rsidP="00956B07">
      <w:pPr>
        <w:spacing w:after="0"/>
        <w:rPr>
          <w:rFonts w:ascii="Source Sans Pro" w:hAnsi="Source Sans Pro" w:cstheme="minorHAnsi"/>
          <w:i/>
        </w:rPr>
      </w:pPr>
      <w:r w:rsidRPr="00956B07">
        <w:rPr>
          <w:rFonts w:ascii="Source Sans Pro" w:hAnsi="Source Sans Pro" w:cstheme="minorHAnsi"/>
          <w:i/>
        </w:rPr>
        <w:t>Atoms, elements and compounds</w:t>
      </w:r>
      <w:r w:rsidR="005C39B5">
        <w:rPr>
          <w:rFonts w:ascii="Source Sans Pro" w:hAnsi="Source Sans Pro" w:cstheme="minorHAnsi"/>
          <w:i/>
        </w:rPr>
        <w:t>:</w:t>
      </w:r>
    </w:p>
    <w:p w:rsidR="00956B07" w:rsidRPr="00956B07" w:rsidRDefault="00956B07" w:rsidP="00384EC7">
      <w:pPr>
        <w:numPr>
          <w:ilvl w:val="0"/>
          <w:numId w:val="3"/>
        </w:numPr>
        <w:spacing w:after="0"/>
        <w:ind w:left="360"/>
        <w:rPr>
          <w:rFonts w:ascii="Source Sans Pro" w:hAnsi="Source Sans Pro" w:cstheme="minorHAnsi"/>
        </w:rPr>
      </w:pPr>
      <w:r w:rsidRPr="00956B07">
        <w:rPr>
          <w:rFonts w:ascii="Source Sans Pro" w:hAnsi="Source Sans Pro" w:cstheme="minorHAnsi"/>
        </w:rPr>
        <w:t xml:space="preserve"> Relative charges and masses of protons, neutrons and electrons.</w:t>
      </w:r>
    </w:p>
    <w:p w:rsidR="00956B07" w:rsidRPr="00956B07" w:rsidRDefault="00956B07" w:rsidP="00384EC7">
      <w:pPr>
        <w:numPr>
          <w:ilvl w:val="0"/>
          <w:numId w:val="3"/>
        </w:numPr>
        <w:spacing w:after="0"/>
        <w:ind w:left="360"/>
        <w:rPr>
          <w:rFonts w:ascii="Source Sans Pro" w:hAnsi="Source Sans Pro" w:cstheme="minorHAnsi"/>
        </w:rPr>
      </w:pPr>
      <w:r w:rsidRPr="00956B07">
        <w:rPr>
          <w:rFonts w:ascii="Source Sans Pro" w:hAnsi="Source Sans Pro" w:cstheme="minorHAnsi"/>
        </w:rPr>
        <w:t xml:space="preserve"> Proton number (atomic number) and mass number.</w:t>
      </w:r>
    </w:p>
    <w:p w:rsidR="00956B07" w:rsidRPr="00956B07" w:rsidRDefault="00956B07" w:rsidP="00384EC7">
      <w:pPr>
        <w:numPr>
          <w:ilvl w:val="0"/>
          <w:numId w:val="3"/>
        </w:numPr>
        <w:spacing w:after="0"/>
        <w:ind w:left="360"/>
        <w:rPr>
          <w:rFonts w:ascii="Source Sans Pro" w:hAnsi="Source Sans Pro" w:cstheme="minorHAnsi"/>
        </w:rPr>
      </w:pPr>
      <w:r w:rsidRPr="00956B07">
        <w:rPr>
          <w:rFonts w:ascii="Source Sans Pro" w:hAnsi="Source Sans Pro" w:cstheme="minorHAnsi"/>
        </w:rPr>
        <w:t xml:space="preserve"> Isotopes.</w:t>
      </w:r>
    </w:p>
    <w:p w:rsidR="00956B07" w:rsidRPr="00956B07" w:rsidRDefault="00956B07" w:rsidP="00384EC7">
      <w:pPr>
        <w:numPr>
          <w:ilvl w:val="0"/>
          <w:numId w:val="3"/>
        </w:numPr>
        <w:spacing w:after="0"/>
        <w:ind w:left="360"/>
        <w:rPr>
          <w:rFonts w:ascii="Source Sans Pro" w:hAnsi="Source Sans Pro" w:cstheme="minorHAnsi"/>
        </w:rPr>
      </w:pPr>
      <w:r w:rsidRPr="00956B07">
        <w:rPr>
          <w:rFonts w:ascii="Source Sans Pro" w:hAnsi="Source Sans Pro" w:cstheme="minorHAnsi"/>
        </w:rPr>
        <w:t xml:space="preserve"> Electronic structure.</w:t>
      </w:r>
    </w:p>
    <w:p w:rsidR="00956B07" w:rsidRPr="00956B07" w:rsidRDefault="00956B07" w:rsidP="00384EC7">
      <w:pPr>
        <w:numPr>
          <w:ilvl w:val="0"/>
          <w:numId w:val="3"/>
        </w:numPr>
        <w:spacing w:after="0"/>
        <w:ind w:left="360"/>
        <w:rPr>
          <w:rFonts w:ascii="Source Sans Pro" w:hAnsi="Source Sans Pro" w:cstheme="minorHAnsi"/>
        </w:rPr>
      </w:pPr>
      <w:r w:rsidRPr="00956B07">
        <w:rPr>
          <w:rFonts w:ascii="Source Sans Pro" w:hAnsi="Source Sans Pro" w:cstheme="minorHAnsi"/>
        </w:rPr>
        <w:t xml:space="preserve"> Differences between elements, mixtures and compounds, and between metals and non-metals.</w:t>
      </w:r>
    </w:p>
    <w:p w:rsidR="00B44F51" w:rsidRPr="00956B07" w:rsidRDefault="00956B07" w:rsidP="00384EC7">
      <w:pPr>
        <w:numPr>
          <w:ilvl w:val="0"/>
          <w:numId w:val="3"/>
        </w:numPr>
        <w:spacing w:after="0"/>
        <w:ind w:left="360"/>
        <w:rPr>
          <w:rFonts w:ascii="Source Sans Pro" w:hAnsi="Source Sans Pro" w:cstheme="minorHAnsi"/>
        </w:rPr>
      </w:pPr>
      <w:r w:rsidRPr="00956B07">
        <w:rPr>
          <w:rFonts w:ascii="Source Sans Pro" w:hAnsi="Source Sans Pro" w:cstheme="minorHAnsi"/>
        </w:rPr>
        <w:t>Formation of ionic bonds and formation of single covalent bonds and metallic bonding.</w:t>
      </w:r>
    </w:p>
    <w:p w:rsidR="00956B07" w:rsidRPr="00956B07" w:rsidRDefault="00956B07" w:rsidP="00956B07">
      <w:pPr>
        <w:spacing w:after="0"/>
        <w:rPr>
          <w:rFonts w:ascii="Source Sans Pro" w:hAnsi="Source Sans Pro" w:cstheme="minorHAnsi"/>
        </w:rPr>
      </w:pPr>
    </w:p>
    <w:p w:rsidR="00956B07" w:rsidRPr="00BD22BD" w:rsidRDefault="00A51A1D" w:rsidP="00A51A1D">
      <w:pPr>
        <w:pStyle w:val="Heading1"/>
        <w:rPr>
          <w:b w:val="0"/>
        </w:rPr>
      </w:pPr>
      <w:r w:rsidRPr="00BD22BD">
        <w:rPr>
          <w:b w:val="0"/>
        </w:rPr>
        <w:t>Biology</w:t>
      </w:r>
    </w:p>
    <w:p w:rsidR="00956B07" w:rsidRPr="00956B07" w:rsidRDefault="00956B07" w:rsidP="00956B07">
      <w:pPr>
        <w:spacing w:after="0"/>
        <w:rPr>
          <w:rFonts w:ascii="Source Sans Pro" w:hAnsi="Source Sans Pro" w:cstheme="minorHAnsi"/>
          <w:i/>
        </w:rPr>
      </w:pPr>
      <w:r w:rsidRPr="00956B07">
        <w:rPr>
          <w:rFonts w:ascii="Source Sans Pro" w:hAnsi="Source Sans Pro" w:cstheme="minorHAnsi"/>
          <w:i/>
        </w:rPr>
        <w:t>Movement in and out of cells</w:t>
      </w:r>
      <w:r w:rsidR="005C39B5">
        <w:rPr>
          <w:rFonts w:ascii="Source Sans Pro" w:hAnsi="Source Sans Pro" w:cstheme="minorHAnsi"/>
          <w:i/>
        </w:rPr>
        <w:t>:</w:t>
      </w:r>
    </w:p>
    <w:p w:rsidR="00956B07" w:rsidRPr="00956B07" w:rsidRDefault="00956B07" w:rsidP="00384EC7">
      <w:pPr>
        <w:numPr>
          <w:ilvl w:val="0"/>
          <w:numId w:val="2"/>
        </w:numPr>
        <w:spacing w:after="0"/>
        <w:ind w:left="360"/>
        <w:rPr>
          <w:rFonts w:ascii="Source Sans Pro" w:hAnsi="Source Sans Pro" w:cstheme="minorHAnsi"/>
          <w:u w:val="single"/>
        </w:rPr>
      </w:pPr>
      <w:r w:rsidRPr="00956B07">
        <w:rPr>
          <w:rFonts w:ascii="Source Sans Pro" w:hAnsi="Source Sans Pro" w:cstheme="minorHAnsi"/>
        </w:rPr>
        <w:t>Define diffusion and osmosis</w:t>
      </w:r>
      <w:r w:rsidR="0045765B">
        <w:rPr>
          <w:rFonts w:ascii="Source Sans Pro" w:hAnsi="Source Sans Pro" w:cstheme="minorHAnsi"/>
        </w:rPr>
        <w:t>.</w:t>
      </w:r>
    </w:p>
    <w:p w:rsidR="00956B07" w:rsidRPr="00956B07" w:rsidRDefault="00956B07" w:rsidP="00384EC7">
      <w:pPr>
        <w:numPr>
          <w:ilvl w:val="0"/>
          <w:numId w:val="2"/>
        </w:numPr>
        <w:spacing w:after="0"/>
        <w:ind w:left="360"/>
        <w:rPr>
          <w:rFonts w:ascii="Source Sans Pro" w:hAnsi="Source Sans Pro" w:cstheme="minorHAnsi"/>
        </w:rPr>
      </w:pPr>
      <w:r w:rsidRPr="00956B07">
        <w:rPr>
          <w:rFonts w:ascii="Source Sans Pro" w:hAnsi="Source Sans Pro" w:cstheme="minorHAnsi"/>
        </w:rPr>
        <w:t>Investigate the factors that influence diffusion, limited to surface area, temperature, concentration gradients and distance</w:t>
      </w:r>
      <w:r w:rsidR="0045765B">
        <w:rPr>
          <w:rFonts w:ascii="Source Sans Pro" w:hAnsi="Source Sans Pro" w:cstheme="minorHAnsi"/>
        </w:rPr>
        <w:t>.</w:t>
      </w:r>
    </w:p>
    <w:p w:rsidR="00956B07" w:rsidRPr="00956B07" w:rsidRDefault="00956B07" w:rsidP="00384EC7">
      <w:pPr>
        <w:numPr>
          <w:ilvl w:val="0"/>
          <w:numId w:val="2"/>
        </w:numPr>
        <w:spacing w:after="0"/>
        <w:ind w:left="360"/>
        <w:rPr>
          <w:rFonts w:ascii="Source Sans Pro" w:hAnsi="Source Sans Pro" w:cstheme="minorHAnsi"/>
        </w:rPr>
      </w:pPr>
      <w:r w:rsidRPr="00956B07">
        <w:rPr>
          <w:rFonts w:ascii="Source Sans Pro" w:hAnsi="Source Sans Pro" w:cstheme="minorHAnsi"/>
        </w:rPr>
        <w:t>Use the terms turgid, turgor pressure, plasmolysis and flaccid.</w:t>
      </w:r>
    </w:p>
    <w:p w:rsidR="00956B07" w:rsidRPr="00956B07" w:rsidRDefault="00956B07" w:rsidP="00384EC7">
      <w:pPr>
        <w:numPr>
          <w:ilvl w:val="0"/>
          <w:numId w:val="2"/>
        </w:numPr>
        <w:spacing w:after="0"/>
        <w:ind w:left="360"/>
        <w:rPr>
          <w:rFonts w:ascii="Source Sans Pro" w:hAnsi="Source Sans Pro" w:cstheme="minorHAnsi"/>
        </w:rPr>
      </w:pPr>
      <w:r w:rsidRPr="00956B07">
        <w:rPr>
          <w:rFonts w:ascii="Source Sans Pro" w:hAnsi="Source Sans Pro" w:cstheme="minorHAnsi"/>
        </w:rPr>
        <w:t>Define active transport.</w:t>
      </w:r>
    </w:p>
    <w:p w:rsidR="00956B07" w:rsidRPr="00956B07" w:rsidRDefault="00956B07" w:rsidP="00956B07">
      <w:pPr>
        <w:spacing w:after="0"/>
        <w:rPr>
          <w:rFonts w:ascii="Source Sans Pro" w:hAnsi="Source Sans Pro" w:cstheme="minorHAnsi"/>
          <w:u w:val="single"/>
        </w:rPr>
      </w:pPr>
    </w:p>
    <w:p w:rsidR="00956B07" w:rsidRPr="00BD22BD" w:rsidRDefault="00956B07" w:rsidP="00A51A1D">
      <w:pPr>
        <w:pStyle w:val="Heading1"/>
        <w:rPr>
          <w:b w:val="0"/>
        </w:rPr>
      </w:pPr>
      <w:r w:rsidRPr="00BD22BD">
        <w:rPr>
          <w:b w:val="0"/>
        </w:rPr>
        <w:t>Physics</w:t>
      </w:r>
    </w:p>
    <w:p w:rsidR="00956B07" w:rsidRPr="00956B07" w:rsidRDefault="00956B07" w:rsidP="00956B07">
      <w:pPr>
        <w:spacing w:after="0"/>
        <w:rPr>
          <w:rFonts w:ascii="Source Sans Pro" w:hAnsi="Source Sans Pro" w:cstheme="minorHAnsi"/>
          <w:i/>
        </w:rPr>
      </w:pPr>
      <w:r w:rsidRPr="00956B07">
        <w:rPr>
          <w:rFonts w:ascii="Source Sans Pro" w:hAnsi="Source Sans Pro" w:cstheme="minorHAnsi"/>
          <w:i/>
        </w:rPr>
        <w:t>Energy, work and power</w:t>
      </w:r>
      <w:r w:rsidR="005C39B5">
        <w:rPr>
          <w:rFonts w:ascii="Source Sans Pro" w:hAnsi="Source Sans Pro" w:cstheme="minorHAnsi"/>
          <w:i/>
        </w:rPr>
        <w:t>:</w:t>
      </w:r>
    </w:p>
    <w:p w:rsidR="00956B07" w:rsidRPr="00956B07" w:rsidRDefault="00956B07" w:rsidP="00384EC7">
      <w:pPr>
        <w:numPr>
          <w:ilvl w:val="0"/>
          <w:numId w:val="4"/>
        </w:numPr>
        <w:spacing w:after="0"/>
        <w:ind w:left="360"/>
        <w:rPr>
          <w:rFonts w:ascii="Source Sans Pro" w:hAnsi="Source Sans Pro" w:cstheme="minorHAnsi"/>
        </w:rPr>
      </w:pPr>
      <w:r w:rsidRPr="00956B07">
        <w:rPr>
          <w:rFonts w:ascii="Source Sans Pro" w:hAnsi="Source Sans Pro" w:cstheme="minorHAnsi"/>
        </w:rPr>
        <w:t xml:space="preserve"> </w:t>
      </w:r>
      <w:r w:rsidR="0045765B" w:rsidRPr="00956B07">
        <w:rPr>
          <w:rFonts w:ascii="Source Sans Pro" w:hAnsi="Source Sans Pro" w:cstheme="minorHAnsi"/>
        </w:rPr>
        <w:t>Kinetic</w:t>
      </w:r>
      <w:r w:rsidRPr="00956B07">
        <w:rPr>
          <w:rFonts w:ascii="Source Sans Pro" w:hAnsi="Source Sans Pro" w:cstheme="minorHAnsi"/>
        </w:rPr>
        <w:t>, gravitational potential, chemical, elastic (strain), nuclear and internal</w:t>
      </w:r>
      <w:r w:rsidR="0045765B">
        <w:rPr>
          <w:rFonts w:ascii="Source Sans Pro" w:hAnsi="Source Sans Pro" w:cstheme="minorHAnsi"/>
        </w:rPr>
        <w:t>.</w:t>
      </w:r>
      <w:r w:rsidRPr="00956B07">
        <w:rPr>
          <w:rFonts w:ascii="Source Sans Pro" w:hAnsi="Source Sans Pro" w:cstheme="minorHAnsi"/>
        </w:rPr>
        <w:t xml:space="preserve"> </w:t>
      </w:r>
    </w:p>
    <w:p w:rsidR="00956B07" w:rsidRPr="00956B07" w:rsidRDefault="00956B07" w:rsidP="00384EC7">
      <w:pPr>
        <w:numPr>
          <w:ilvl w:val="0"/>
          <w:numId w:val="4"/>
        </w:numPr>
        <w:spacing w:after="0"/>
        <w:ind w:left="360"/>
        <w:rPr>
          <w:rFonts w:ascii="Source Sans Pro" w:hAnsi="Source Sans Pro" w:cstheme="minorHAnsi"/>
        </w:rPr>
      </w:pPr>
      <w:r w:rsidRPr="00956B07">
        <w:rPr>
          <w:rFonts w:ascii="Source Sans Pro" w:hAnsi="Source Sans Pro" w:cstheme="minorHAnsi"/>
        </w:rPr>
        <w:t>Conservation of energy</w:t>
      </w:r>
      <w:r w:rsidR="0045765B">
        <w:rPr>
          <w:rFonts w:ascii="Source Sans Pro" w:hAnsi="Source Sans Pro" w:cstheme="minorHAnsi"/>
        </w:rPr>
        <w:t>.</w:t>
      </w:r>
      <w:r w:rsidRPr="00956B07">
        <w:rPr>
          <w:rFonts w:ascii="Source Sans Pro" w:hAnsi="Source Sans Pro" w:cstheme="minorHAnsi"/>
        </w:rPr>
        <w:t xml:space="preserve"> </w:t>
      </w:r>
    </w:p>
    <w:p w:rsidR="00956B07" w:rsidRPr="00956B07" w:rsidRDefault="00956B07" w:rsidP="00384EC7">
      <w:pPr>
        <w:numPr>
          <w:ilvl w:val="0"/>
          <w:numId w:val="4"/>
        </w:numPr>
        <w:spacing w:after="0"/>
        <w:ind w:left="360"/>
        <w:rPr>
          <w:rFonts w:ascii="Source Sans Pro" w:hAnsi="Source Sans Pro" w:cstheme="minorHAnsi"/>
        </w:rPr>
      </w:pPr>
      <w:r w:rsidRPr="00956B07">
        <w:rPr>
          <w:rFonts w:ascii="Source Sans Pro" w:hAnsi="Source Sans Pro" w:cstheme="minorHAnsi"/>
        </w:rPr>
        <w:t xml:space="preserve">Use W = </w:t>
      </w:r>
      <w:proofErr w:type="spellStart"/>
      <w:proofErr w:type="gramStart"/>
      <w:r w:rsidRPr="00956B07">
        <w:rPr>
          <w:rFonts w:ascii="Source Sans Pro" w:hAnsi="Source Sans Pro" w:cstheme="minorHAnsi"/>
        </w:rPr>
        <w:t>Fd</w:t>
      </w:r>
      <w:proofErr w:type="spellEnd"/>
      <w:proofErr w:type="gramEnd"/>
      <w:r w:rsidRPr="00956B07">
        <w:rPr>
          <w:rFonts w:ascii="Source Sans Pro" w:hAnsi="Source Sans Pro" w:cstheme="minorHAnsi"/>
        </w:rPr>
        <w:t xml:space="preserve"> = </w:t>
      </w:r>
      <w:r w:rsidRPr="00956B07">
        <w:rPr>
          <w:rFonts w:ascii="Calibri" w:hAnsi="Calibri" w:cs="Calibri"/>
        </w:rPr>
        <w:t>Δ</w:t>
      </w:r>
      <w:r w:rsidRPr="00956B07">
        <w:rPr>
          <w:rFonts w:ascii="Source Sans Pro" w:hAnsi="Source Sans Pro" w:cstheme="minorHAnsi"/>
        </w:rPr>
        <w:t xml:space="preserve">E, P = </w:t>
      </w:r>
      <w:r w:rsidRPr="00956B07">
        <w:rPr>
          <w:rFonts w:ascii="Calibri" w:hAnsi="Calibri" w:cs="Calibri"/>
        </w:rPr>
        <w:t>Δ</w:t>
      </w:r>
      <w:r w:rsidR="0045765B">
        <w:rPr>
          <w:rFonts w:ascii="Source Sans Pro" w:hAnsi="Source Sans Pro" w:cstheme="minorHAnsi"/>
        </w:rPr>
        <w:t>E / t.</w:t>
      </w:r>
    </w:p>
    <w:p w:rsidR="00956B07" w:rsidRPr="00956B07" w:rsidRDefault="0045765B" w:rsidP="00384EC7">
      <w:pPr>
        <w:numPr>
          <w:ilvl w:val="0"/>
          <w:numId w:val="4"/>
        </w:numPr>
        <w:spacing w:after="0"/>
        <w:ind w:left="36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Efficiency =</w:t>
      </w:r>
      <w:r w:rsidR="00BD22BD">
        <w:rPr>
          <w:rFonts w:ascii="Source Sans Pro" w:hAnsi="Source Sans Pro" w:cstheme="minorHAnsi"/>
        </w:rPr>
        <w:t xml:space="preserve"> U</w:t>
      </w:r>
      <w:r>
        <w:rPr>
          <w:rFonts w:ascii="Source Sans Pro" w:hAnsi="Source Sans Pro" w:cstheme="minorHAnsi"/>
        </w:rPr>
        <w:t>seful energy output/</w:t>
      </w:r>
      <w:r w:rsidR="00956B07" w:rsidRPr="00956B07">
        <w:rPr>
          <w:rFonts w:ascii="Source Sans Pro" w:hAnsi="Source Sans Pro" w:cstheme="minorHAnsi"/>
        </w:rPr>
        <w:t>energy input × 100%</w:t>
      </w:r>
      <w:r>
        <w:rPr>
          <w:rFonts w:ascii="Source Sans Pro" w:hAnsi="Source Sans Pro" w:cstheme="minorHAnsi"/>
        </w:rPr>
        <w:t>.</w:t>
      </w:r>
    </w:p>
    <w:p w:rsidR="00956B07" w:rsidRPr="00956B07" w:rsidRDefault="00956B07" w:rsidP="00956B07">
      <w:pPr>
        <w:spacing w:after="0"/>
        <w:rPr>
          <w:rFonts w:ascii="Source Sans Pro" w:hAnsi="Source Sans Pro" w:cstheme="minorHAnsi"/>
        </w:rPr>
      </w:pPr>
    </w:p>
    <w:p w:rsidR="00956B07" w:rsidRPr="00956B07" w:rsidRDefault="00956B07" w:rsidP="00956B07">
      <w:pPr>
        <w:spacing w:after="0"/>
        <w:rPr>
          <w:rFonts w:ascii="Source Sans Pro" w:hAnsi="Source Sans Pro" w:cstheme="minorHAnsi"/>
          <w:i/>
        </w:rPr>
      </w:pPr>
      <w:r w:rsidRPr="00956B07">
        <w:rPr>
          <w:rFonts w:ascii="Source Sans Pro" w:hAnsi="Source Sans Pro" w:cstheme="minorHAnsi"/>
          <w:i/>
        </w:rPr>
        <w:t>Energy resources</w:t>
      </w:r>
      <w:r w:rsidR="005C39B5">
        <w:rPr>
          <w:rFonts w:ascii="Source Sans Pro" w:hAnsi="Source Sans Pro" w:cstheme="minorHAnsi"/>
          <w:i/>
        </w:rPr>
        <w:t>:</w:t>
      </w:r>
    </w:p>
    <w:p w:rsidR="00BD22BD" w:rsidRDefault="00956B07" w:rsidP="00BD22BD">
      <w:pPr>
        <w:spacing w:after="0"/>
        <w:rPr>
          <w:rFonts w:ascii="Source Sans Pro" w:hAnsi="Source Sans Pro" w:cstheme="minorHAnsi"/>
        </w:rPr>
      </w:pPr>
      <w:r w:rsidRPr="00956B07">
        <w:rPr>
          <w:rFonts w:ascii="Source Sans Pro" w:hAnsi="Source Sans Pro" w:cstheme="minorHAnsi"/>
        </w:rPr>
        <w:t>-     Renewable and nonrenewable energy sources</w:t>
      </w:r>
    </w:p>
    <w:p w:rsidR="00956B07" w:rsidRPr="00BD22BD" w:rsidRDefault="00BD22BD" w:rsidP="00BD22BD">
      <w:pPr>
        <w:spacing w:after="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 xml:space="preserve">-     The sun </w:t>
      </w:r>
      <w:r w:rsidR="00956B07" w:rsidRPr="00BD22BD">
        <w:rPr>
          <w:rFonts w:ascii="Source Sans Pro" w:hAnsi="Source Sans Pro" w:cstheme="minorHAnsi"/>
        </w:rPr>
        <w:t>is the source of energy for all our energy resources except geothermal, nuclear and tidal.</w:t>
      </w:r>
    </w:p>
    <w:p w:rsidR="00956B07" w:rsidRPr="00956B07" w:rsidRDefault="00956B07" w:rsidP="00956B07">
      <w:pPr>
        <w:spacing w:after="0"/>
        <w:rPr>
          <w:rFonts w:ascii="Source Sans Pro" w:hAnsi="Source Sans Pro" w:cstheme="minorHAnsi"/>
        </w:rPr>
      </w:pPr>
    </w:p>
    <w:p w:rsidR="00384EC7" w:rsidRDefault="00384EC7">
      <w:pPr>
        <w:rPr>
          <w:rFonts w:ascii="Source Sans Pro" w:hAnsi="Source Sans Pro" w:cstheme="minorHAnsi"/>
          <w:i/>
        </w:rPr>
      </w:pPr>
      <w:r>
        <w:rPr>
          <w:rFonts w:ascii="Source Sans Pro" w:hAnsi="Source Sans Pro" w:cstheme="minorHAnsi"/>
          <w:i/>
        </w:rPr>
        <w:br w:type="page"/>
      </w:r>
    </w:p>
    <w:p w:rsidR="00956B07" w:rsidRPr="00956B07" w:rsidRDefault="005C39B5" w:rsidP="00956B07">
      <w:pPr>
        <w:spacing w:after="0"/>
        <w:rPr>
          <w:rFonts w:ascii="Source Sans Pro" w:hAnsi="Source Sans Pro" w:cstheme="minorHAnsi"/>
          <w:i/>
        </w:rPr>
      </w:pPr>
      <w:r>
        <w:rPr>
          <w:rFonts w:ascii="Source Sans Pro" w:hAnsi="Source Sans Pro" w:cstheme="minorHAnsi"/>
          <w:i/>
        </w:rPr>
        <w:lastRenderedPageBreak/>
        <w:t>Pressure:</w:t>
      </w:r>
    </w:p>
    <w:p w:rsidR="00956B07" w:rsidRPr="00956B07" w:rsidRDefault="00956B07" w:rsidP="00384EC7">
      <w:pPr>
        <w:numPr>
          <w:ilvl w:val="0"/>
          <w:numId w:val="4"/>
        </w:numPr>
        <w:spacing w:after="0"/>
        <w:ind w:left="360"/>
        <w:rPr>
          <w:rFonts w:ascii="Source Sans Pro" w:hAnsi="Source Sans Pro" w:cstheme="minorHAnsi"/>
        </w:rPr>
      </w:pPr>
      <w:r w:rsidRPr="00956B07">
        <w:rPr>
          <w:rFonts w:ascii="Source Sans Pro" w:hAnsi="Source Sans Pro" w:cstheme="minorHAnsi"/>
        </w:rPr>
        <w:t xml:space="preserve"> Use the equation p = F / A</w:t>
      </w:r>
    </w:p>
    <w:p w:rsidR="00956B07" w:rsidRPr="00956B07" w:rsidRDefault="00956B07" w:rsidP="00384EC7">
      <w:pPr>
        <w:numPr>
          <w:ilvl w:val="0"/>
          <w:numId w:val="4"/>
        </w:numPr>
        <w:spacing w:after="0"/>
        <w:ind w:left="360"/>
        <w:rPr>
          <w:rFonts w:ascii="Source Sans Pro" w:hAnsi="Source Sans Pro" w:cstheme="minorHAnsi"/>
        </w:rPr>
      </w:pPr>
      <w:r w:rsidRPr="00956B07">
        <w:rPr>
          <w:rFonts w:ascii="Source Sans Pro" w:hAnsi="Source Sans Pro" w:cstheme="minorHAnsi"/>
        </w:rPr>
        <w:t xml:space="preserve"> Simple mercury barometer and its use in measuring atmospheric pressure.</w:t>
      </w:r>
    </w:p>
    <w:p w:rsidR="00956B07" w:rsidRPr="00956B07" w:rsidRDefault="00956B07" w:rsidP="00384EC7">
      <w:pPr>
        <w:numPr>
          <w:ilvl w:val="0"/>
          <w:numId w:val="4"/>
        </w:numPr>
        <w:spacing w:after="0"/>
        <w:ind w:left="360"/>
        <w:rPr>
          <w:rFonts w:ascii="Source Sans Pro" w:hAnsi="Source Sans Pro" w:cstheme="minorHAnsi"/>
        </w:rPr>
      </w:pPr>
      <w:r w:rsidRPr="00956B07">
        <w:rPr>
          <w:rFonts w:ascii="Source Sans Pro" w:hAnsi="Source Sans Pro" w:cstheme="minorHAnsi"/>
        </w:rPr>
        <w:t xml:space="preserve">Use the equation p = </w:t>
      </w:r>
      <w:proofErr w:type="spellStart"/>
      <w:r w:rsidRPr="00956B07">
        <w:rPr>
          <w:rFonts w:ascii="Source Sans Pro" w:hAnsi="Source Sans Pro" w:cstheme="minorHAnsi"/>
        </w:rPr>
        <w:t>h</w:t>
      </w:r>
      <w:r w:rsidRPr="00956B07">
        <w:rPr>
          <w:rFonts w:ascii="Calibri" w:hAnsi="Calibri" w:cs="Calibri"/>
        </w:rPr>
        <w:t>ρ</w:t>
      </w:r>
      <w:r w:rsidRPr="00956B07">
        <w:rPr>
          <w:rFonts w:ascii="Source Sans Pro" w:hAnsi="Source Sans Pro" w:cstheme="minorHAnsi"/>
        </w:rPr>
        <w:t>g</w:t>
      </w:r>
      <w:proofErr w:type="spellEnd"/>
      <w:r w:rsidR="0045765B">
        <w:rPr>
          <w:rFonts w:ascii="Source Sans Pro" w:hAnsi="Source Sans Pro" w:cstheme="minorHAnsi"/>
        </w:rPr>
        <w:t>.</w:t>
      </w:r>
    </w:p>
    <w:p w:rsidR="00781850" w:rsidRPr="00C1387F" w:rsidRDefault="00781850" w:rsidP="00225A3E">
      <w:pPr>
        <w:spacing w:after="0"/>
        <w:rPr>
          <w:rFonts w:ascii="Source Sans Pro" w:hAnsi="Source Sans Pro" w:cstheme="minorHAnsi"/>
        </w:rPr>
      </w:pPr>
    </w:p>
    <w:p w:rsidR="008A06A8" w:rsidRPr="00C1387F" w:rsidRDefault="008A06A8" w:rsidP="00225A3E">
      <w:pPr>
        <w:spacing w:after="0"/>
        <w:rPr>
          <w:rFonts w:ascii="Source Sans Pro" w:hAnsi="Source Sans Pro" w:cstheme="minorHAnsi"/>
        </w:rPr>
      </w:pPr>
    </w:p>
    <w:p w:rsidR="008967A2" w:rsidRDefault="002C5516" w:rsidP="00225A3E">
      <w:pPr>
        <w:spacing w:after="0"/>
        <w:rPr>
          <w:rFonts w:ascii="Source Sans Pro" w:hAnsi="Source Sans Pro" w:cstheme="minorHAnsi"/>
        </w:rPr>
      </w:pPr>
      <w:r w:rsidRPr="00C1387F">
        <w:rPr>
          <w:rFonts w:ascii="Source Sans Pro" w:hAnsi="Source Sans Pro" w:cstheme="minorHAnsi"/>
          <w:b/>
          <w:sz w:val="28"/>
        </w:rPr>
        <w:t>Global Perspectives</w:t>
      </w:r>
      <w:r w:rsidR="00184353" w:rsidRPr="00C1387F">
        <w:rPr>
          <w:rFonts w:ascii="Source Sans Pro" w:hAnsi="Source Sans Pro" w:cstheme="minorHAnsi"/>
          <w:b/>
          <w:sz w:val="28"/>
        </w:rPr>
        <w:t xml:space="preserve"> </w:t>
      </w:r>
      <w:r w:rsidR="008967A2" w:rsidRPr="00C1387F">
        <w:rPr>
          <w:rFonts w:ascii="Source Sans Pro" w:hAnsi="Source Sans Pro" w:cstheme="minorHAnsi"/>
        </w:rPr>
        <w:t>------------------------------------------------------------------------</w:t>
      </w:r>
      <w:r w:rsidR="00C1387F">
        <w:rPr>
          <w:rFonts w:ascii="Source Sans Pro" w:hAnsi="Source Sans Pro" w:cstheme="minorHAnsi"/>
        </w:rPr>
        <w:t>----------------------------</w:t>
      </w:r>
    </w:p>
    <w:p w:rsidR="005B1FAA" w:rsidRPr="00C1387F" w:rsidRDefault="005B1FAA" w:rsidP="00225A3E">
      <w:pPr>
        <w:spacing w:after="0"/>
        <w:rPr>
          <w:rFonts w:ascii="Source Sans Pro" w:hAnsi="Source Sans Pro" w:cstheme="minorHAnsi"/>
        </w:rPr>
      </w:pPr>
    </w:p>
    <w:p w:rsidR="00B52053" w:rsidRDefault="00CC424B" w:rsidP="00225A3E">
      <w:pPr>
        <w:spacing w:after="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This half term</w:t>
      </w:r>
      <w:r w:rsidR="00C125C5">
        <w:rPr>
          <w:rFonts w:ascii="Source Sans Pro" w:hAnsi="Source Sans Pro"/>
          <w:lang w:val="en-GB"/>
        </w:rPr>
        <w:t xml:space="preserve">, </w:t>
      </w:r>
      <w:r w:rsidR="00FD3193">
        <w:rPr>
          <w:rFonts w:ascii="Source Sans Pro" w:hAnsi="Source Sans Pro"/>
          <w:lang w:val="en-GB"/>
        </w:rPr>
        <w:t xml:space="preserve">the </w:t>
      </w:r>
      <w:r w:rsidR="00C125C5">
        <w:rPr>
          <w:rFonts w:ascii="Source Sans Pro" w:hAnsi="Source Sans Pro"/>
          <w:lang w:val="en-GB"/>
        </w:rPr>
        <w:t xml:space="preserve">students will focus </w:t>
      </w:r>
      <w:r>
        <w:rPr>
          <w:rFonts w:ascii="Source Sans Pro" w:hAnsi="Source Sans Pro"/>
          <w:lang w:val="en-GB"/>
        </w:rPr>
        <w:t>on migration an</w:t>
      </w:r>
      <w:r w:rsidR="00FD3193">
        <w:rPr>
          <w:rFonts w:ascii="Source Sans Pro" w:hAnsi="Source Sans Pro"/>
          <w:lang w:val="en-GB"/>
        </w:rPr>
        <w:t>d the spread of population. The s</w:t>
      </w:r>
      <w:r>
        <w:rPr>
          <w:rFonts w:ascii="Source Sans Pro" w:hAnsi="Source Sans Pro"/>
          <w:lang w:val="en-GB"/>
        </w:rPr>
        <w:t>tudents will learn</w:t>
      </w:r>
      <w:r w:rsidR="00C125C5">
        <w:rPr>
          <w:rFonts w:ascii="Source Sans Pro" w:hAnsi="Source Sans Pro"/>
          <w:lang w:val="en-GB"/>
        </w:rPr>
        <w:t xml:space="preserve"> about</w:t>
      </w:r>
      <w:r>
        <w:rPr>
          <w:rFonts w:ascii="Source Sans Pro" w:hAnsi="Source Sans Pro"/>
          <w:lang w:val="en-GB"/>
        </w:rPr>
        <w:t>:</w:t>
      </w:r>
    </w:p>
    <w:p w:rsidR="00CC424B" w:rsidRPr="00CC424B" w:rsidRDefault="00CC424B" w:rsidP="00586A5B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/>
          <w:lang w:val="en-GB"/>
        </w:rPr>
      </w:pPr>
      <w:r w:rsidRPr="00CC424B">
        <w:rPr>
          <w:rFonts w:ascii="Source Sans Pro" w:hAnsi="Source Sans Pro"/>
          <w:lang w:val="en-GB"/>
        </w:rPr>
        <w:t>Types of migration</w:t>
      </w:r>
      <w:r w:rsidR="0045765B">
        <w:rPr>
          <w:rFonts w:ascii="Source Sans Pro" w:hAnsi="Source Sans Pro"/>
          <w:lang w:val="en-GB"/>
        </w:rPr>
        <w:t>.</w:t>
      </w:r>
    </w:p>
    <w:p w:rsidR="00CC424B" w:rsidRPr="00CC424B" w:rsidRDefault="00CC424B" w:rsidP="00586A5B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/>
          <w:lang w:val="en-GB"/>
        </w:rPr>
      </w:pPr>
      <w:r w:rsidRPr="00CC424B">
        <w:rPr>
          <w:rFonts w:ascii="Source Sans Pro" w:hAnsi="Source Sans Pro"/>
          <w:lang w:val="en-GB"/>
        </w:rPr>
        <w:t>International</w:t>
      </w:r>
      <w:r>
        <w:rPr>
          <w:rFonts w:ascii="Source Sans Pro" w:hAnsi="Source Sans Pro"/>
          <w:lang w:val="en-GB"/>
        </w:rPr>
        <w:t xml:space="preserve"> migration patterns</w:t>
      </w:r>
      <w:r w:rsidR="0045765B">
        <w:rPr>
          <w:rFonts w:ascii="Source Sans Pro" w:hAnsi="Source Sans Pro"/>
          <w:lang w:val="en-GB"/>
        </w:rPr>
        <w:t>.</w:t>
      </w:r>
    </w:p>
    <w:p w:rsidR="00CC424B" w:rsidRPr="00CC424B" w:rsidRDefault="00CC424B" w:rsidP="00586A5B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/>
          <w:lang w:val="en-GB"/>
        </w:rPr>
      </w:pPr>
      <w:r w:rsidRPr="00CC424B">
        <w:rPr>
          <w:rFonts w:ascii="Source Sans Pro" w:hAnsi="Source Sans Pro"/>
          <w:lang w:val="en-GB"/>
        </w:rPr>
        <w:t>Factors affecting migration</w:t>
      </w:r>
      <w:r w:rsidR="0045765B">
        <w:rPr>
          <w:rFonts w:ascii="Source Sans Pro" w:hAnsi="Source Sans Pro"/>
          <w:lang w:val="en-GB"/>
        </w:rPr>
        <w:t>.</w:t>
      </w:r>
    </w:p>
    <w:p w:rsidR="00CC424B" w:rsidRPr="00CC424B" w:rsidRDefault="00CC424B" w:rsidP="00586A5B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/>
          <w:lang w:val="en-GB"/>
        </w:rPr>
      </w:pPr>
      <w:r w:rsidRPr="00CC424B">
        <w:rPr>
          <w:rFonts w:ascii="Source Sans Pro" w:hAnsi="Source Sans Pro"/>
          <w:lang w:val="en-GB"/>
        </w:rPr>
        <w:t>Rural to urban</w:t>
      </w:r>
      <w:r>
        <w:rPr>
          <w:rFonts w:ascii="Source Sans Pro" w:hAnsi="Source Sans Pro"/>
          <w:lang w:val="en-GB"/>
        </w:rPr>
        <w:t xml:space="preserve"> migration</w:t>
      </w:r>
      <w:r w:rsidR="0045765B">
        <w:rPr>
          <w:rFonts w:ascii="Source Sans Pro" w:hAnsi="Source Sans Pro"/>
          <w:lang w:val="en-GB"/>
        </w:rPr>
        <w:t>.</w:t>
      </w:r>
    </w:p>
    <w:p w:rsidR="00CC424B" w:rsidRPr="00CC424B" w:rsidRDefault="00CC424B" w:rsidP="00586A5B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/>
          <w:lang w:val="en-GB"/>
        </w:rPr>
      </w:pPr>
      <w:r w:rsidRPr="00CC424B">
        <w:rPr>
          <w:rFonts w:ascii="Source Sans Pro" w:hAnsi="Source Sans Pro"/>
          <w:lang w:val="en-GB"/>
        </w:rPr>
        <w:t>Counter urbanisation</w:t>
      </w:r>
      <w:r>
        <w:rPr>
          <w:rFonts w:ascii="Source Sans Pro" w:hAnsi="Source Sans Pro"/>
          <w:lang w:val="en-GB"/>
        </w:rPr>
        <w:t xml:space="preserve"> methods</w:t>
      </w:r>
      <w:r w:rsidR="0045765B">
        <w:rPr>
          <w:rFonts w:ascii="Source Sans Pro" w:hAnsi="Source Sans Pro"/>
          <w:lang w:val="en-GB"/>
        </w:rPr>
        <w:t>.</w:t>
      </w:r>
    </w:p>
    <w:p w:rsidR="00CC424B" w:rsidRPr="00CC424B" w:rsidRDefault="00CC424B" w:rsidP="00586A5B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/>
          <w:lang w:val="en-GB"/>
        </w:rPr>
      </w:pPr>
      <w:r w:rsidRPr="00CC424B">
        <w:rPr>
          <w:rFonts w:ascii="Source Sans Pro" w:hAnsi="Source Sans Pro"/>
          <w:lang w:val="en-GB"/>
        </w:rPr>
        <w:t>Refugees and asylum seekers</w:t>
      </w:r>
      <w:r>
        <w:rPr>
          <w:rFonts w:ascii="Source Sans Pro" w:hAnsi="Source Sans Pro"/>
          <w:lang w:val="en-GB"/>
        </w:rPr>
        <w:t xml:space="preserve"> differences and developments</w:t>
      </w:r>
      <w:r w:rsidR="0045765B">
        <w:rPr>
          <w:rFonts w:ascii="Source Sans Pro" w:hAnsi="Source Sans Pro"/>
          <w:lang w:val="en-GB"/>
        </w:rPr>
        <w:t>.</w:t>
      </w:r>
    </w:p>
    <w:p w:rsidR="00CC424B" w:rsidRDefault="00AB5117" w:rsidP="00586A5B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Government</w:t>
      </w:r>
      <w:r w:rsidRPr="00CC424B">
        <w:rPr>
          <w:rFonts w:ascii="Source Sans Pro" w:hAnsi="Source Sans Pro"/>
          <w:lang w:val="en-GB"/>
        </w:rPr>
        <w:t>s</w:t>
      </w:r>
      <w:r>
        <w:rPr>
          <w:rFonts w:ascii="Source Sans Pro" w:hAnsi="Source Sans Pro"/>
          <w:lang w:val="en-GB"/>
        </w:rPr>
        <w:t>’</w:t>
      </w:r>
      <w:r w:rsidR="00CC424B" w:rsidRPr="00CC424B">
        <w:rPr>
          <w:rFonts w:ascii="Source Sans Pro" w:hAnsi="Source Sans Pro"/>
          <w:lang w:val="en-GB"/>
        </w:rPr>
        <w:t xml:space="preserve"> role</w:t>
      </w:r>
      <w:r w:rsidR="00CC424B">
        <w:rPr>
          <w:rFonts w:ascii="Source Sans Pro" w:hAnsi="Source Sans Pro"/>
          <w:lang w:val="en-GB"/>
        </w:rPr>
        <w:t xml:space="preserve"> in assisting migrations.</w:t>
      </w:r>
    </w:p>
    <w:p w:rsidR="00CC424B" w:rsidRPr="00CC424B" w:rsidRDefault="00CC424B" w:rsidP="00CC424B">
      <w:pPr>
        <w:spacing w:after="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This will be more o</w:t>
      </w:r>
      <w:r w:rsidR="00586A5B">
        <w:rPr>
          <w:rFonts w:ascii="Source Sans Pro" w:hAnsi="Source Sans Pro"/>
          <w:lang w:val="en-GB"/>
        </w:rPr>
        <w:t>f a research-</w:t>
      </w:r>
      <w:r w:rsidR="00595730">
        <w:rPr>
          <w:rFonts w:ascii="Source Sans Pro" w:hAnsi="Source Sans Pro"/>
          <w:lang w:val="en-GB"/>
        </w:rPr>
        <w:t xml:space="preserve">based topic so </w:t>
      </w:r>
      <w:r w:rsidR="00586A5B">
        <w:rPr>
          <w:rFonts w:ascii="Source Sans Pro" w:hAnsi="Source Sans Pro"/>
          <w:lang w:val="en-GB"/>
        </w:rPr>
        <w:t xml:space="preserve">the </w:t>
      </w:r>
      <w:r>
        <w:rPr>
          <w:rFonts w:ascii="Source Sans Pro" w:hAnsi="Source Sans Pro"/>
          <w:lang w:val="en-GB"/>
        </w:rPr>
        <w:t>students can get used to researching information for th</w:t>
      </w:r>
      <w:r w:rsidR="00586A5B">
        <w:rPr>
          <w:rFonts w:ascii="Source Sans Pro" w:hAnsi="Source Sans Pro"/>
          <w:lang w:val="en-GB"/>
        </w:rPr>
        <w:t>eir first piece of IGCSE course</w:t>
      </w:r>
      <w:r>
        <w:rPr>
          <w:rFonts w:ascii="Source Sans Pro" w:hAnsi="Source Sans Pro"/>
          <w:lang w:val="en-GB"/>
        </w:rPr>
        <w:t>work for Global Perspectives</w:t>
      </w:r>
      <w:r w:rsidR="00586A5B">
        <w:rPr>
          <w:rFonts w:ascii="Source Sans Pro" w:hAnsi="Source Sans Pro"/>
          <w:lang w:val="en-GB"/>
        </w:rPr>
        <w:t>,</w:t>
      </w:r>
      <w:r>
        <w:rPr>
          <w:rFonts w:ascii="Source Sans Pro" w:hAnsi="Source Sans Pro"/>
          <w:lang w:val="en-GB"/>
        </w:rPr>
        <w:t xml:space="preserve"> which will be completed this academic year.</w:t>
      </w:r>
    </w:p>
    <w:p w:rsidR="008A06A8" w:rsidRPr="00C1387F" w:rsidRDefault="008A06A8" w:rsidP="00225A3E">
      <w:pPr>
        <w:spacing w:after="0"/>
        <w:rPr>
          <w:rFonts w:ascii="Source Sans Pro" w:hAnsi="Source Sans Pro"/>
          <w:lang w:val="en-GB"/>
        </w:rPr>
      </w:pPr>
    </w:p>
    <w:p w:rsidR="008A06A8" w:rsidRPr="00C1387F" w:rsidRDefault="008A06A8" w:rsidP="00225A3E">
      <w:pPr>
        <w:spacing w:after="0"/>
        <w:rPr>
          <w:rFonts w:ascii="Source Sans Pro" w:hAnsi="Source Sans Pro" w:cstheme="minorHAnsi"/>
        </w:rPr>
      </w:pPr>
    </w:p>
    <w:p w:rsidR="00AA49DB" w:rsidRDefault="00AA49DB" w:rsidP="00225A3E">
      <w:pPr>
        <w:spacing w:after="0"/>
        <w:rPr>
          <w:rFonts w:ascii="Source Sans Pro" w:hAnsi="Source Sans Pro" w:cstheme="minorHAnsi"/>
        </w:rPr>
      </w:pPr>
      <w:r w:rsidRPr="00C1387F">
        <w:rPr>
          <w:rFonts w:ascii="Source Sans Pro" w:hAnsi="Source Sans Pro" w:cstheme="minorHAnsi"/>
          <w:b/>
          <w:sz w:val="28"/>
        </w:rPr>
        <w:t xml:space="preserve">French </w:t>
      </w:r>
      <w:r w:rsidRPr="00C1387F">
        <w:rPr>
          <w:rFonts w:ascii="Source Sans Pro" w:hAnsi="Source Sans Pro" w:cstheme="minorHAnsi"/>
        </w:rPr>
        <w:t>----------------------------------------------------------------------------------------------</w:t>
      </w:r>
      <w:r w:rsidR="00C1387F">
        <w:rPr>
          <w:rFonts w:ascii="Source Sans Pro" w:hAnsi="Source Sans Pro" w:cstheme="minorHAnsi"/>
        </w:rPr>
        <w:t>-----------------------------</w:t>
      </w:r>
    </w:p>
    <w:p w:rsidR="0071267F" w:rsidRPr="00C1387F" w:rsidRDefault="0071267F" w:rsidP="00225A3E">
      <w:pPr>
        <w:spacing w:after="0"/>
        <w:rPr>
          <w:rFonts w:ascii="Source Sans Pro" w:hAnsi="Source Sans Pro" w:cstheme="minorHAnsi"/>
          <w:b/>
          <w:sz w:val="28"/>
        </w:rPr>
      </w:pPr>
    </w:p>
    <w:p w:rsidR="00931FF2" w:rsidRPr="00C14510" w:rsidRDefault="009451BF" w:rsidP="00931FF2">
      <w:pPr>
        <w:spacing w:after="0"/>
        <w:rPr>
          <w:rFonts w:ascii="Source Sans Pro" w:hAnsi="Source Sans Pro"/>
          <w:lang w:val="en-GB"/>
        </w:rPr>
      </w:pPr>
      <w:r w:rsidRPr="00C14510">
        <w:rPr>
          <w:rFonts w:ascii="Source Sans Pro" w:hAnsi="Source Sans Pro"/>
          <w:lang w:val="en-GB"/>
        </w:rPr>
        <w:t xml:space="preserve">This half term, </w:t>
      </w:r>
      <w:r w:rsidR="00586A5B">
        <w:rPr>
          <w:rFonts w:ascii="Source Sans Pro" w:hAnsi="Source Sans Pro"/>
          <w:lang w:val="en-GB"/>
        </w:rPr>
        <w:t xml:space="preserve">the </w:t>
      </w:r>
      <w:r w:rsidR="00931FF2" w:rsidRPr="00C14510">
        <w:rPr>
          <w:rFonts w:ascii="Source Sans Pro" w:hAnsi="Source Sans Pro"/>
          <w:lang w:val="en-GB"/>
        </w:rPr>
        <w:t>students will</w:t>
      </w:r>
      <w:r w:rsidR="00AB5117" w:rsidRPr="00C14510">
        <w:rPr>
          <w:rFonts w:ascii="Source Sans Pro" w:hAnsi="Source Sans Pro"/>
          <w:lang w:val="en-GB"/>
        </w:rPr>
        <w:t>:</w:t>
      </w:r>
    </w:p>
    <w:p w:rsidR="00931FF2" w:rsidRPr="00C14510" w:rsidRDefault="00931FF2" w:rsidP="00586A5B">
      <w:pPr>
        <w:pStyle w:val="ListParagraph"/>
        <w:numPr>
          <w:ilvl w:val="0"/>
          <w:numId w:val="11"/>
        </w:numPr>
        <w:spacing w:after="0"/>
        <w:ind w:left="360"/>
        <w:rPr>
          <w:rFonts w:ascii="Source Sans Pro" w:hAnsi="Source Sans Pro"/>
        </w:rPr>
      </w:pPr>
      <w:r w:rsidRPr="00C14510">
        <w:rPr>
          <w:rFonts w:ascii="Source Sans Pro" w:hAnsi="Source Sans Pro"/>
        </w:rPr>
        <w:t xml:space="preserve">Talk about </w:t>
      </w:r>
      <w:proofErr w:type="gramStart"/>
      <w:r w:rsidRPr="00C14510">
        <w:rPr>
          <w:rFonts w:ascii="Source Sans Pro" w:hAnsi="Source Sans Pro"/>
        </w:rPr>
        <w:t>themselves</w:t>
      </w:r>
      <w:proofErr w:type="gramEnd"/>
      <w:r w:rsidRPr="00C14510">
        <w:rPr>
          <w:rFonts w:ascii="Source Sans Pro" w:hAnsi="Source Sans Pro"/>
        </w:rPr>
        <w:t xml:space="preserve"> and ask questions to someone else</w:t>
      </w:r>
      <w:r w:rsidR="0045765B" w:rsidRPr="00C14510">
        <w:rPr>
          <w:rFonts w:ascii="Source Sans Pro" w:hAnsi="Source Sans Pro"/>
        </w:rPr>
        <w:t>.</w:t>
      </w:r>
    </w:p>
    <w:p w:rsidR="00931FF2" w:rsidRPr="00C14510" w:rsidRDefault="00931FF2" w:rsidP="00586A5B">
      <w:pPr>
        <w:pStyle w:val="ListParagraph"/>
        <w:numPr>
          <w:ilvl w:val="0"/>
          <w:numId w:val="11"/>
        </w:numPr>
        <w:spacing w:after="0"/>
        <w:ind w:left="360"/>
        <w:rPr>
          <w:rFonts w:ascii="Source Sans Pro" w:hAnsi="Source Sans Pro"/>
        </w:rPr>
      </w:pPr>
      <w:proofErr w:type="spellStart"/>
      <w:r w:rsidRPr="00C14510">
        <w:rPr>
          <w:rFonts w:ascii="Source Sans Pro" w:hAnsi="Source Sans Pro"/>
        </w:rPr>
        <w:t>Memorise</w:t>
      </w:r>
      <w:proofErr w:type="spellEnd"/>
      <w:r w:rsidRPr="00C14510">
        <w:rPr>
          <w:rFonts w:ascii="Source Sans Pro" w:hAnsi="Source Sans Pro"/>
        </w:rPr>
        <w:t xml:space="preserve"> new vocabulary rel</w:t>
      </w:r>
      <w:r w:rsidR="003B5D3A" w:rsidRPr="00C14510">
        <w:rPr>
          <w:rFonts w:ascii="Source Sans Pro" w:hAnsi="Source Sans Pro"/>
        </w:rPr>
        <w:t xml:space="preserve">ating to </w:t>
      </w:r>
      <w:r w:rsidR="003F6A1C" w:rsidRPr="00C14510">
        <w:rPr>
          <w:rFonts w:ascii="Source Sans Pro" w:hAnsi="Source Sans Pro"/>
        </w:rPr>
        <w:t>activities, excuses and</w:t>
      </w:r>
      <w:r w:rsidRPr="00C14510">
        <w:rPr>
          <w:rFonts w:ascii="Source Sans Pro" w:hAnsi="Source Sans Pro"/>
        </w:rPr>
        <w:t xml:space="preserve"> opinions</w:t>
      </w:r>
      <w:r w:rsidR="0045765B" w:rsidRPr="00C14510">
        <w:rPr>
          <w:rFonts w:ascii="Source Sans Pro" w:hAnsi="Source Sans Pro"/>
        </w:rPr>
        <w:t>.</w:t>
      </w:r>
    </w:p>
    <w:p w:rsidR="00931FF2" w:rsidRPr="00C14510" w:rsidRDefault="00931FF2" w:rsidP="00586A5B">
      <w:pPr>
        <w:pStyle w:val="ListParagraph"/>
        <w:numPr>
          <w:ilvl w:val="0"/>
          <w:numId w:val="11"/>
        </w:numPr>
        <w:spacing w:after="0"/>
        <w:ind w:left="360"/>
        <w:rPr>
          <w:rFonts w:ascii="Source Sans Pro" w:hAnsi="Source Sans Pro"/>
        </w:rPr>
      </w:pPr>
      <w:r w:rsidRPr="00C14510">
        <w:rPr>
          <w:rFonts w:ascii="Source Sans Pro" w:hAnsi="Source Sans Pro"/>
        </w:rPr>
        <w:t>Write a short paragraph using accurate grammar and spelling</w:t>
      </w:r>
      <w:r w:rsidR="0045765B" w:rsidRPr="00C14510">
        <w:rPr>
          <w:rFonts w:ascii="Source Sans Pro" w:hAnsi="Source Sans Pro"/>
        </w:rPr>
        <w:t>.</w:t>
      </w:r>
    </w:p>
    <w:p w:rsidR="00931FF2" w:rsidRPr="00C14510" w:rsidRDefault="00931FF2" w:rsidP="00586A5B">
      <w:pPr>
        <w:pStyle w:val="ListParagraph"/>
        <w:numPr>
          <w:ilvl w:val="0"/>
          <w:numId w:val="11"/>
        </w:numPr>
        <w:spacing w:after="0"/>
        <w:ind w:left="360"/>
        <w:rPr>
          <w:rFonts w:ascii="Source Sans Pro" w:hAnsi="Source Sans Pro"/>
        </w:rPr>
      </w:pPr>
      <w:r w:rsidRPr="00C14510">
        <w:rPr>
          <w:rFonts w:ascii="Source Sans Pro" w:hAnsi="Source Sans Pro"/>
        </w:rPr>
        <w:t>Listen to a short conversation and answer simple questions</w:t>
      </w:r>
      <w:r w:rsidR="0045765B" w:rsidRPr="00C14510">
        <w:rPr>
          <w:rFonts w:ascii="Source Sans Pro" w:hAnsi="Source Sans Pro"/>
        </w:rPr>
        <w:t>.</w:t>
      </w:r>
    </w:p>
    <w:p w:rsidR="00931FF2" w:rsidRPr="00C14510" w:rsidRDefault="00C13773" w:rsidP="00586A5B">
      <w:pPr>
        <w:pStyle w:val="ListParagraph"/>
        <w:numPr>
          <w:ilvl w:val="0"/>
          <w:numId w:val="11"/>
        </w:numPr>
        <w:spacing w:after="0"/>
        <w:ind w:left="360"/>
        <w:rPr>
          <w:rFonts w:ascii="Source Sans Pro" w:hAnsi="Source Sans Pro"/>
        </w:rPr>
      </w:pPr>
      <w:r>
        <w:rPr>
          <w:rFonts w:ascii="Source Sans Pro" w:hAnsi="Source Sans Pro"/>
        </w:rPr>
        <w:t>Read a short text and</w:t>
      </w:r>
      <w:r w:rsidR="00931FF2" w:rsidRPr="00C14510">
        <w:rPr>
          <w:rFonts w:ascii="Source Sans Pro" w:hAnsi="Source Sans Pro"/>
        </w:rPr>
        <w:t xml:space="preserve"> answer various questions</w:t>
      </w:r>
      <w:r w:rsidR="0045765B" w:rsidRPr="00C14510">
        <w:rPr>
          <w:rFonts w:ascii="Source Sans Pro" w:hAnsi="Source Sans Pro"/>
        </w:rPr>
        <w:t>.</w:t>
      </w:r>
    </w:p>
    <w:p w:rsidR="00184353" w:rsidRDefault="00184353" w:rsidP="00225A3E">
      <w:pPr>
        <w:spacing w:after="0"/>
        <w:rPr>
          <w:rFonts w:ascii="Source Sans Pro" w:hAnsi="Source Sans Pro"/>
          <w:i/>
          <w:iCs/>
        </w:rPr>
      </w:pPr>
    </w:p>
    <w:p w:rsidR="00586A5B" w:rsidRPr="00C1387F" w:rsidRDefault="00586A5B" w:rsidP="00225A3E">
      <w:pPr>
        <w:spacing w:after="0"/>
        <w:rPr>
          <w:rFonts w:ascii="Source Sans Pro" w:hAnsi="Source Sans Pro"/>
          <w:lang w:val="en-GB"/>
        </w:rPr>
      </w:pPr>
    </w:p>
    <w:p w:rsidR="008364F8" w:rsidRPr="00C1387F" w:rsidRDefault="0054330F" w:rsidP="00225A3E">
      <w:pPr>
        <w:spacing w:after="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  <w:b/>
          <w:sz w:val="28"/>
        </w:rPr>
        <w:t>Performing</w:t>
      </w:r>
      <w:r w:rsidR="008364F8" w:rsidRPr="00C1387F">
        <w:rPr>
          <w:rFonts w:ascii="Source Sans Pro" w:hAnsi="Source Sans Pro" w:cstheme="minorHAnsi"/>
          <w:b/>
          <w:sz w:val="28"/>
        </w:rPr>
        <w:t xml:space="preserve"> Arts</w:t>
      </w:r>
      <w:r w:rsidR="008364F8" w:rsidRPr="00C1387F">
        <w:rPr>
          <w:rFonts w:ascii="Source Sans Pro" w:hAnsi="Source Sans Pro" w:cstheme="minorHAnsi"/>
          <w:sz w:val="28"/>
        </w:rPr>
        <w:t xml:space="preserve"> </w:t>
      </w:r>
      <w:r w:rsidR="008364F8" w:rsidRPr="00C1387F">
        <w:rPr>
          <w:rFonts w:ascii="Source Sans Pro" w:hAnsi="Source Sans Pro" w:cstheme="minorHAnsi"/>
        </w:rPr>
        <w:t>-----------------------------------------------------------------------------</w:t>
      </w:r>
      <w:r>
        <w:rPr>
          <w:rFonts w:ascii="Source Sans Pro" w:hAnsi="Source Sans Pro" w:cstheme="minorHAnsi"/>
        </w:rPr>
        <w:t>------------------------------</w:t>
      </w:r>
    </w:p>
    <w:p w:rsidR="0054330F" w:rsidRDefault="0054330F" w:rsidP="0054330F">
      <w:pPr>
        <w:spacing w:after="0"/>
        <w:rPr>
          <w:rFonts w:ascii="Source Sans Pro" w:hAnsi="Source Sans Pro"/>
          <w:lang w:val="en-GB"/>
        </w:rPr>
      </w:pPr>
    </w:p>
    <w:p w:rsidR="0054330F" w:rsidRDefault="009F2639" w:rsidP="0054330F">
      <w:pPr>
        <w:spacing w:after="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In this unit</w:t>
      </w:r>
      <w:r w:rsidR="00586A5B">
        <w:rPr>
          <w:rFonts w:ascii="Source Sans Pro" w:hAnsi="Source Sans Pro"/>
          <w:lang w:val="en-GB"/>
        </w:rPr>
        <w:t xml:space="preserve">, the </w:t>
      </w:r>
      <w:r w:rsidR="0054330F" w:rsidRPr="0054330F">
        <w:rPr>
          <w:rFonts w:ascii="Source Sans Pro" w:hAnsi="Source Sans Pro"/>
          <w:lang w:val="en-GB"/>
        </w:rPr>
        <w:t>students will learn to:</w:t>
      </w:r>
    </w:p>
    <w:p w:rsidR="0054330F" w:rsidRPr="003B5D3A" w:rsidRDefault="0054330F" w:rsidP="00C30914">
      <w:pPr>
        <w:pStyle w:val="ListParagraph"/>
        <w:numPr>
          <w:ilvl w:val="0"/>
          <w:numId w:val="8"/>
        </w:numPr>
        <w:spacing w:after="0"/>
        <w:ind w:left="360"/>
        <w:rPr>
          <w:rFonts w:ascii="Source Sans Pro" w:hAnsi="Source Sans Pro"/>
          <w:lang w:val="en-GB"/>
        </w:rPr>
      </w:pPr>
      <w:r w:rsidRPr="003B5D3A">
        <w:rPr>
          <w:rFonts w:ascii="Source Sans Pro" w:hAnsi="Source Sans Pro"/>
          <w:lang w:val="en-GB"/>
        </w:rPr>
        <w:t>Understand what is meant by a Fanfare</w:t>
      </w:r>
      <w:r w:rsidR="0045765B">
        <w:rPr>
          <w:rFonts w:ascii="Source Sans Pro" w:hAnsi="Source Sans Pro"/>
          <w:lang w:val="en-GB"/>
        </w:rPr>
        <w:t>.</w:t>
      </w:r>
    </w:p>
    <w:p w:rsidR="0054330F" w:rsidRPr="003B5D3A" w:rsidRDefault="0054330F" w:rsidP="00C30914">
      <w:pPr>
        <w:pStyle w:val="ListParagraph"/>
        <w:numPr>
          <w:ilvl w:val="0"/>
          <w:numId w:val="8"/>
        </w:numPr>
        <w:spacing w:after="0"/>
        <w:ind w:left="360"/>
        <w:rPr>
          <w:rFonts w:ascii="Source Sans Pro" w:hAnsi="Source Sans Pro"/>
          <w:lang w:val="en-GB"/>
        </w:rPr>
      </w:pPr>
      <w:r w:rsidRPr="003B5D3A">
        <w:rPr>
          <w:rFonts w:ascii="Source Sans Pro" w:hAnsi="Source Sans Pro"/>
          <w:lang w:val="en-GB"/>
        </w:rPr>
        <w:t>Learn about the origins and uses of Fanfares</w:t>
      </w:r>
      <w:r w:rsidR="0045765B">
        <w:rPr>
          <w:rFonts w:ascii="Source Sans Pro" w:hAnsi="Source Sans Pro"/>
          <w:lang w:val="en-GB"/>
        </w:rPr>
        <w:t>.</w:t>
      </w:r>
    </w:p>
    <w:p w:rsidR="00B52053" w:rsidRPr="003B5D3A" w:rsidRDefault="0054330F" w:rsidP="00C30914">
      <w:pPr>
        <w:pStyle w:val="ListParagraph"/>
        <w:numPr>
          <w:ilvl w:val="0"/>
          <w:numId w:val="8"/>
        </w:numPr>
        <w:spacing w:after="0"/>
        <w:ind w:left="360"/>
        <w:rPr>
          <w:rFonts w:ascii="Source Sans Pro" w:hAnsi="Source Sans Pro"/>
          <w:lang w:val="en-GB"/>
        </w:rPr>
      </w:pPr>
      <w:r w:rsidRPr="003B5D3A">
        <w:rPr>
          <w:rFonts w:ascii="Source Sans Pro" w:hAnsi="Source Sans Pro"/>
          <w:lang w:val="en-GB"/>
        </w:rPr>
        <w:t>Learn about the Harmonic Series</w:t>
      </w:r>
      <w:r w:rsidR="0045765B">
        <w:rPr>
          <w:rFonts w:ascii="Source Sans Pro" w:hAnsi="Source Sans Pro"/>
          <w:lang w:val="en-GB"/>
        </w:rPr>
        <w:t>.</w:t>
      </w:r>
    </w:p>
    <w:p w:rsidR="000D2454" w:rsidRDefault="000D2454" w:rsidP="003C2797">
      <w:pPr>
        <w:spacing w:after="0"/>
        <w:rPr>
          <w:rFonts w:ascii="Source Sans Pro" w:hAnsi="Source Sans Pro" w:cs="BookAntiqua"/>
        </w:rPr>
      </w:pPr>
    </w:p>
    <w:p w:rsidR="0045765B" w:rsidRPr="00C1387F" w:rsidRDefault="0045765B" w:rsidP="003C2797">
      <w:pPr>
        <w:spacing w:after="0"/>
        <w:rPr>
          <w:rFonts w:ascii="Source Sans Pro" w:hAnsi="Source Sans Pro" w:cs="BookAntiqua"/>
        </w:rPr>
      </w:pPr>
    </w:p>
    <w:p w:rsidR="00BF5561" w:rsidRDefault="004A7DF4" w:rsidP="00534425">
      <w:pPr>
        <w:spacing w:after="0"/>
        <w:rPr>
          <w:rFonts w:ascii="Source Sans Pro" w:hAnsi="Source Sans Pro" w:cs="BookAntiqua"/>
        </w:rPr>
      </w:pPr>
      <w:r w:rsidRPr="00C1387F">
        <w:rPr>
          <w:rFonts w:ascii="Source Sans Pro" w:hAnsi="Source Sans Pro" w:cs="BookAntiqua"/>
          <w:b/>
          <w:sz w:val="28"/>
        </w:rPr>
        <w:lastRenderedPageBreak/>
        <w:t>Creative Design</w:t>
      </w:r>
      <w:r w:rsidR="009326CD" w:rsidRPr="00C1387F">
        <w:rPr>
          <w:rFonts w:ascii="Source Sans Pro" w:hAnsi="Source Sans Pro" w:cs="BookAntiqua"/>
          <w:sz w:val="28"/>
        </w:rPr>
        <w:t xml:space="preserve"> </w:t>
      </w:r>
      <w:r w:rsidR="009326CD" w:rsidRPr="00C1387F">
        <w:rPr>
          <w:rFonts w:ascii="Source Sans Pro" w:hAnsi="Source Sans Pro" w:cs="BookAntiqua"/>
        </w:rPr>
        <w:t>-------------------------------------------------------------------------------</w:t>
      </w:r>
      <w:r w:rsidR="00C1387F">
        <w:rPr>
          <w:rFonts w:ascii="Source Sans Pro" w:hAnsi="Source Sans Pro" w:cs="BookAntiqua"/>
        </w:rPr>
        <w:t>----------------------------</w:t>
      </w:r>
    </w:p>
    <w:p w:rsidR="00ED6449" w:rsidRDefault="00ED6449" w:rsidP="00534425">
      <w:pPr>
        <w:spacing w:after="0"/>
        <w:rPr>
          <w:rFonts w:ascii="Source Sans Pro" w:hAnsi="Source Sans Pro" w:cs="BookAntiqua"/>
        </w:rPr>
      </w:pPr>
    </w:p>
    <w:p w:rsidR="00534425" w:rsidRPr="00BF5561" w:rsidRDefault="00534425" w:rsidP="00534425">
      <w:pPr>
        <w:spacing w:after="0"/>
        <w:rPr>
          <w:rFonts w:ascii="Source Sans Pro" w:hAnsi="Source Sans Pro" w:cs="BookAntiqua"/>
        </w:rPr>
      </w:pPr>
      <w:r w:rsidRPr="005812FF">
        <w:rPr>
          <w:rFonts w:ascii="Source Sans Pro" w:hAnsi="Source Sans Pro"/>
          <w:lang w:val="en-GB"/>
        </w:rPr>
        <w:t xml:space="preserve">Through exploring </w:t>
      </w:r>
      <w:r w:rsidR="00DD0B7F">
        <w:rPr>
          <w:rFonts w:ascii="Source Sans Pro" w:hAnsi="Source Sans Pro"/>
          <w:lang w:val="en-GB"/>
        </w:rPr>
        <w:t>a selected topic of the student</w:t>
      </w:r>
      <w:r w:rsidRPr="005812FF">
        <w:rPr>
          <w:rFonts w:ascii="Source Sans Pro" w:hAnsi="Source Sans Pro"/>
          <w:lang w:val="en-GB"/>
        </w:rPr>
        <w:t>’</w:t>
      </w:r>
      <w:r w:rsidR="00DD0B7F">
        <w:rPr>
          <w:rFonts w:ascii="Source Sans Pro" w:hAnsi="Source Sans Pro"/>
          <w:lang w:val="en-GB"/>
        </w:rPr>
        <w:t>s</w:t>
      </w:r>
      <w:r w:rsidRPr="005812FF">
        <w:rPr>
          <w:rFonts w:ascii="Source Sans Pro" w:hAnsi="Source Sans Pro"/>
          <w:lang w:val="en-GB"/>
        </w:rPr>
        <w:t xml:space="preserve"> choice, </w:t>
      </w:r>
      <w:r>
        <w:rPr>
          <w:rFonts w:ascii="Source Sans Pro" w:hAnsi="Source Sans Pro"/>
          <w:lang w:val="en-GB"/>
        </w:rPr>
        <w:t>they</w:t>
      </w:r>
      <w:r w:rsidRPr="005812FF">
        <w:rPr>
          <w:rFonts w:ascii="Source Sans Pro" w:hAnsi="Source Sans Pro"/>
          <w:lang w:val="en-GB"/>
        </w:rPr>
        <w:t xml:space="preserve"> will </w:t>
      </w:r>
      <w:r>
        <w:rPr>
          <w:rFonts w:ascii="Source Sans Pro" w:hAnsi="Source Sans Pro"/>
          <w:lang w:val="en-GB"/>
        </w:rPr>
        <w:t xml:space="preserve">continue to </w:t>
      </w:r>
      <w:r w:rsidRPr="005812FF">
        <w:rPr>
          <w:rFonts w:ascii="Source Sans Pro" w:hAnsi="Source Sans Pro"/>
          <w:lang w:val="en-GB"/>
        </w:rPr>
        <w:t>learn to:</w:t>
      </w:r>
    </w:p>
    <w:p w:rsidR="00534425" w:rsidRPr="005812FF" w:rsidRDefault="00534425" w:rsidP="00DD0B7F">
      <w:pPr>
        <w:pStyle w:val="ListParagraph"/>
        <w:numPr>
          <w:ilvl w:val="0"/>
          <w:numId w:val="12"/>
        </w:numPr>
        <w:spacing w:after="0"/>
        <w:ind w:left="360"/>
        <w:rPr>
          <w:rFonts w:ascii="Source Sans Pro" w:hAnsi="Source Sans Pro"/>
          <w:lang w:val="en-GB"/>
        </w:rPr>
      </w:pPr>
      <w:r w:rsidRPr="005812FF">
        <w:rPr>
          <w:rFonts w:ascii="Source Sans Pro" w:hAnsi="Source Sans Pro"/>
          <w:lang w:val="en-GB"/>
        </w:rPr>
        <w:t>Observe and record accurately</w:t>
      </w:r>
      <w:r w:rsidR="0045765B">
        <w:rPr>
          <w:rFonts w:ascii="Source Sans Pro" w:hAnsi="Source Sans Pro"/>
          <w:lang w:val="en-GB"/>
        </w:rPr>
        <w:t>.</w:t>
      </w:r>
    </w:p>
    <w:p w:rsidR="00534425" w:rsidRPr="005812FF" w:rsidRDefault="00534425" w:rsidP="00DD0B7F">
      <w:pPr>
        <w:pStyle w:val="ListParagraph"/>
        <w:numPr>
          <w:ilvl w:val="0"/>
          <w:numId w:val="12"/>
        </w:numPr>
        <w:spacing w:after="0"/>
        <w:ind w:left="360"/>
        <w:rPr>
          <w:rFonts w:ascii="Source Sans Pro" w:hAnsi="Source Sans Pro"/>
          <w:lang w:val="en-GB"/>
        </w:rPr>
      </w:pPr>
      <w:r w:rsidRPr="005812FF">
        <w:rPr>
          <w:rFonts w:ascii="Source Sans Pro" w:hAnsi="Source Sans Pro"/>
          <w:lang w:val="en-GB"/>
        </w:rPr>
        <w:t>Analys</w:t>
      </w:r>
      <w:r>
        <w:rPr>
          <w:rFonts w:ascii="Source Sans Pro" w:hAnsi="Source Sans Pro"/>
          <w:lang w:val="en-GB"/>
        </w:rPr>
        <w:t xml:space="preserve">e </w:t>
      </w:r>
      <w:proofErr w:type="gramStart"/>
      <w:r>
        <w:rPr>
          <w:rFonts w:ascii="Source Sans Pro" w:hAnsi="Source Sans Pro"/>
          <w:lang w:val="en-GB"/>
        </w:rPr>
        <w:t>their own</w:t>
      </w:r>
      <w:proofErr w:type="gramEnd"/>
      <w:r>
        <w:rPr>
          <w:rFonts w:ascii="Source Sans Pro" w:hAnsi="Source Sans Pro"/>
          <w:lang w:val="en-GB"/>
        </w:rPr>
        <w:t xml:space="preserve"> artworks critically</w:t>
      </w:r>
      <w:r w:rsidR="0045765B">
        <w:rPr>
          <w:rFonts w:ascii="Source Sans Pro" w:hAnsi="Source Sans Pro"/>
          <w:lang w:val="en-GB"/>
        </w:rPr>
        <w:t>.</w:t>
      </w:r>
    </w:p>
    <w:p w:rsidR="00534425" w:rsidRPr="005812FF" w:rsidRDefault="00534425" w:rsidP="00DD0B7F">
      <w:pPr>
        <w:pStyle w:val="ListParagraph"/>
        <w:numPr>
          <w:ilvl w:val="0"/>
          <w:numId w:val="12"/>
        </w:numPr>
        <w:spacing w:after="0"/>
        <w:ind w:left="360"/>
        <w:rPr>
          <w:rFonts w:ascii="Source Sans Pro" w:hAnsi="Source Sans Pro"/>
          <w:lang w:val="en-GB"/>
        </w:rPr>
      </w:pPr>
      <w:r w:rsidRPr="005812FF">
        <w:rPr>
          <w:rFonts w:ascii="Source Sans Pro" w:hAnsi="Source Sans Pro"/>
          <w:lang w:val="en-GB"/>
        </w:rPr>
        <w:t>Create works inspired by various artists of their own choice</w:t>
      </w:r>
      <w:r w:rsidR="0045765B">
        <w:rPr>
          <w:rFonts w:ascii="Source Sans Pro" w:hAnsi="Source Sans Pro"/>
          <w:lang w:val="en-GB"/>
        </w:rPr>
        <w:t>.</w:t>
      </w:r>
    </w:p>
    <w:p w:rsidR="00534425" w:rsidRDefault="00CA5F7F" w:rsidP="00DD0B7F">
      <w:pPr>
        <w:pStyle w:val="ListParagraph"/>
        <w:numPr>
          <w:ilvl w:val="0"/>
          <w:numId w:val="12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Experiment with various media, such as printmaking, acrylic paint, pencil sketches.</w:t>
      </w:r>
    </w:p>
    <w:p w:rsidR="00006CA4" w:rsidRPr="00E0321A" w:rsidRDefault="00CA5F7F" w:rsidP="00DD0B7F">
      <w:pPr>
        <w:pStyle w:val="ListParagraph"/>
        <w:numPr>
          <w:ilvl w:val="0"/>
          <w:numId w:val="12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Take high quality photographs for their selected topic to use as their primary sources</w:t>
      </w:r>
      <w:r w:rsidR="005350B0">
        <w:rPr>
          <w:rFonts w:ascii="Source Sans Pro" w:hAnsi="Source Sans Pro"/>
          <w:lang w:val="en-GB"/>
        </w:rPr>
        <w:t>.</w:t>
      </w:r>
    </w:p>
    <w:p w:rsidR="00006CA4" w:rsidRPr="00C1387F" w:rsidRDefault="00006CA4" w:rsidP="00225A3E">
      <w:pPr>
        <w:pStyle w:val="Body"/>
        <w:spacing w:after="0"/>
        <w:rPr>
          <w:rFonts w:ascii="Source Sans Pro" w:hAnsi="Source Sans Pro"/>
        </w:rPr>
      </w:pPr>
    </w:p>
    <w:p w:rsidR="00006CA4" w:rsidRPr="00C1387F" w:rsidRDefault="00006CA4" w:rsidP="00225A3E">
      <w:pPr>
        <w:pStyle w:val="Body"/>
        <w:spacing w:after="0"/>
        <w:rPr>
          <w:rFonts w:ascii="Source Sans Pro" w:hAnsi="Source Sans Pro"/>
        </w:rPr>
      </w:pPr>
    </w:p>
    <w:p w:rsidR="00E07B4A" w:rsidRPr="00C1387F" w:rsidRDefault="00E07B4A" w:rsidP="00225A3E">
      <w:pPr>
        <w:pStyle w:val="Body"/>
        <w:spacing w:after="0"/>
        <w:rPr>
          <w:rFonts w:ascii="Source Sans Pro" w:hAnsi="Source Sans Pro"/>
        </w:rPr>
      </w:pPr>
      <w:r w:rsidRPr="00C1387F">
        <w:rPr>
          <w:rFonts w:ascii="Source Sans Pro" w:hAnsi="Source Sans Pro"/>
          <w:b/>
          <w:sz w:val="28"/>
        </w:rPr>
        <w:t>Physical Education</w:t>
      </w:r>
      <w:r w:rsidRPr="00C1387F">
        <w:rPr>
          <w:rFonts w:ascii="Source Sans Pro" w:hAnsi="Source Sans Pro"/>
          <w:sz w:val="28"/>
        </w:rPr>
        <w:t xml:space="preserve"> </w:t>
      </w:r>
      <w:r w:rsidRPr="00C1387F">
        <w:rPr>
          <w:rFonts w:ascii="Source Sans Pro" w:hAnsi="Source Sans Pro"/>
        </w:rPr>
        <w:t>-----------------------------------------------------------------------------------</w:t>
      </w:r>
      <w:r w:rsidR="00C1387F">
        <w:rPr>
          <w:rFonts w:ascii="Source Sans Pro" w:hAnsi="Source Sans Pro"/>
        </w:rPr>
        <w:t>------------------</w:t>
      </w:r>
    </w:p>
    <w:p w:rsidR="00E07B4A" w:rsidRPr="00C1387F" w:rsidRDefault="00E07B4A" w:rsidP="00225A3E">
      <w:pPr>
        <w:spacing w:after="0"/>
        <w:rPr>
          <w:rFonts w:ascii="Source Sans Pro" w:hAnsi="Source Sans Pro"/>
        </w:rPr>
      </w:pPr>
    </w:p>
    <w:p w:rsidR="00A560EB" w:rsidRPr="00F02EF2" w:rsidRDefault="00A560EB" w:rsidP="00A560EB">
      <w:pPr>
        <w:spacing w:after="0"/>
      </w:pPr>
      <w:r w:rsidRPr="00F02EF2">
        <w:t>This half term, the students will develop movement composition, an understanding of health and fitness, and the skills required for a variety of different games. They will:</w:t>
      </w:r>
    </w:p>
    <w:p w:rsidR="00A560EB" w:rsidRPr="00F02EF2" w:rsidRDefault="00A560EB" w:rsidP="00A560EB">
      <w:pPr>
        <w:pStyle w:val="ListParagraph"/>
        <w:numPr>
          <w:ilvl w:val="0"/>
          <w:numId w:val="14"/>
        </w:numPr>
        <w:spacing w:after="0"/>
        <w:ind w:left="360"/>
      </w:pPr>
      <w:r w:rsidRPr="00F02EF2">
        <w:t>Perform a wider range of movements requiring agility, balance and co-ordination with control, precision and fluency.</w:t>
      </w:r>
    </w:p>
    <w:p w:rsidR="00A560EB" w:rsidRPr="00F02EF2" w:rsidRDefault="00A560EB" w:rsidP="00A560EB">
      <w:pPr>
        <w:pStyle w:val="ListParagraph"/>
        <w:numPr>
          <w:ilvl w:val="0"/>
          <w:numId w:val="14"/>
        </w:numPr>
        <w:spacing w:after="0"/>
        <w:ind w:left="360"/>
      </w:pPr>
      <w:r w:rsidRPr="00F02EF2">
        <w:t>Master techniques whilst running, jumping, throwing, catching, and striking skills.</w:t>
      </w:r>
    </w:p>
    <w:p w:rsidR="00A560EB" w:rsidRPr="00F02EF2" w:rsidRDefault="00A560EB" w:rsidP="00A560EB">
      <w:pPr>
        <w:pStyle w:val="ListParagraph"/>
        <w:numPr>
          <w:ilvl w:val="0"/>
          <w:numId w:val="14"/>
        </w:numPr>
        <w:spacing w:after="0"/>
        <w:ind w:left="360"/>
      </w:pPr>
      <w:r w:rsidRPr="00F02EF2">
        <w:t>Improve accuracy, consistency and technique in a variety of skills.</w:t>
      </w:r>
    </w:p>
    <w:p w:rsidR="00A560EB" w:rsidRPr="00F02EF2" w:rsidRDefault="00A560EB" w:rsidP="00A560EB">
      <w:pPr>
        <w:pStyle w:val="ListParagraph"/>
        <w:numPr>
          <w:ilvl w:val="0"/>
          <w:numId w:val="14"/>
        </w:numPr>
        <w:spacing w:after="0"/>
        <w:ind w:left="360"/>
      </w:pPr>
      <w:r w:rsidRPr="00F02EF2">
        <w:t>Develop and apply a broader understanding of how the body responds to exercise.</w:t>
      </w:r>
    </w:p>
    <w:p w:rsidR="00A560EB" w:rsidRPr="00F02EF2" w:rsidRDefault="00A560EB" w:rsidP="00A560EB">
      <w:pPr>
        <w:pStyle w:val="ListParagraph"/>
        <w:numPr>
          <w:ilvl w:val="0"/>
          <w:numId w:val="14"/>
        </w:numPr>
        <w:spacing w:after="0"/>
        <w:ind w:left="360"/>
      </w:pPr>
      <w:r w:rsidRPr="00F02EF2">
        <w:t>Apply a variety of sport specific skills with consistency to different games in various positions.</w:t>
      </w:r>
    </w:p>
    <w:p w:rsidR="00A560EB" w:rsidRPr="00F02EF2" w:rsidRDefault="00A560EB" w:rsidP="00A560EB">
      <w:pPr>
        <w:pStyle w:val="ListParagraph"/>
        <w:numPr>
          <w:ilvl w:val="0"/>
          <w:numId w:val="14"/>
        </w:numPr>
        <w:spacing w:after="0"/>
        <w:ind w:left="360"/>
      </w:pPr>
      <w:r w:rsidRPr="00F02EF2">
        <w:t>Continue to develop specific and accurate shooting techniques required in different games.</w:t>
      </w:r>
    </w:p>
    <w:p w:rsidR="00A560EB" w:rsidRPr="00F02EF2" w:rsidRDefault="00A560EB" w:rsidP="00A560EB">
      <w:pPr>
        <w:pStyle w:val="ListParagraph"/>
        <w:numPr>
          <w:ilvl w:val="0"/>
          <w:numId w:val="14"/>
        </w:numPr>
        <w:spacing w:after="0"/>
        <w:ind w:left="360"/>
      </w:pPr>
      <w:r w:rsidRPr="00F02EF2">
        <w:t>Pass the ball accurately and consistently between teammates in a variety of games.</w:t>
      </w:r>
    </w:p>
    <w:p w:rsidR="00A560EB" w:rsidRPr="00F02EF2" w:rsidRDefault="00A560EB" w:rsidP="00A560EB">
      <w:pPr>
        <w:pStyle w:val="ListParagraph"/>
        <w:numPr>
          <w:ilvl w:val="0"/>
          <w:numId w:val="14"/>
        </w:numPr>
        <w:spacing w:after="0"/>
        <w:ind w:left="360"/>
      </w:pPr>
      <w:r w:rsidRPr="00F02EF2">
        <w:t>Successfully apply a range of tactics and strategies successfully to outwit the opposition in games.</w:t>
      </w:r>
    </w:p>
    <w:p w:rsidR="008A06A8" w:rsidRPr="00C1387F" w:rsidRDefault="008A06A8" w:rsidP="00225A3E">
      <w:pPr>
        <w:spacing w:after="0"/>
        <w:rPr>
          <w:rFonts w:ascii="Source Sans Pro" w:hAnsi="Source Sans Pro"/>
        </w:rPr>
      </w:pPr>
    </w:p>
    <w:p w:rsidR="008A06A8" w:rsidRPr="00C1387F" w:rsidRDefault="008A06A8" w:rsidP="00225A3E">
      <w:pPr>
        <w:spacing w:after="0"/>
        <w:rPr>
          <w:rFonts w:ascii="Source Sans Pro" w:hAnsi="Source Sans Pro"/>
        </w:rPr>
      </w:pPr>
    </w:p>
    <w:p w:rsidR="008A06A8" w:rsidRPr="008A06A8" w:rsidRDefault="008A06A8" w:rsidP="00225A3E">
      <w:pPr>
        <w:spacing w:after="0"/>
      </w:pPr>
    </w:p>
    <w:sectPr w:rsidR="008A06A8" w:rsidRPr="008A06A8" w:rsidSect="00006CA4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BookAntiqu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EDA"/>
    <w:multiLevelType w:val="hybridMultilevel"/>
    <w:tmpl w:val="49A6F59C"/>
    <w:lvl w:ilvl="0" w:tplc="C7D27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0F6B"/>
    <w:multiLevelType w:val="hybridMultilevel"/>
    <w:tmpl w:val="A82AFDDC"/>
    <w:lvl w:ilvl="0" w:tplc="EA86D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76ED2"/>
    <w:multiLevelType w:val="hybridMultilevel"/>
    <w:tmpl w:val="71C89358"/>
    <w:lvl w:ilvl="0" w:tplc="87182010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370E1"/>
    <w:multiLevelType w:val="hybridMultilevel"/>
    <w:tmpl w:val="DFF42426"/>
    <w:lvl w:ilvl="0" w:tplc="C7D27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023A1"/>
    <w:multiLevelType w:val="hybridMultilevel"/>
    <w:tmpl w:val="0F48A102"/>
    <w:lvl w:ilvl="0" w:tplc="87182010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707AD"/>
    <w:multiLevelType w:val="hybridMultilevel"/>
    <w:tmpl w:val="17BCDA10"/>
    <w:lvl w:ilvl="0" w:tplc="C7D27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33F95"/>
    <w:multiLevelType w:val="hybridMultilevel"/>
    <w:tmpl w:val="F880CBF4"/>
    <w:lvl w:ilvl="0" w:tplc="87182010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B3FB5"/>
    <w:multiLevelType w:val="hybridMultilevel"/>
    <w:tmpl w:val="70722EA8"/>
    <w:lvl w:ilvl="0" w:tplc="C7D27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571DB"/>
    <w:multiLevelType w:val="hybridMultilevel"/>
    <w:tmpl w:val="75DAA27A"/>
    <w:lvl w:ilvl="0" w:tplc="87182010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F2E1D"/>
    <w:multiLevelType w:val="hybridMultilevel"/>
    <w:tmpl w:val="4A7252CC"/>
    <w:lvl w:ilvl="0" w:tplc="C7D27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83AF2"/>
    <w:multiLevelType w:val="hybridMultilevel"/>
    <w:tmpl w:val="28A0F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228A7"/>
    <w:multiLevelType w:val="hybridMultilevel"/>
    <w:tmpl w:val="7F82FFB4"/>
    <w:lvl w:ilvl="0" w:tplc="87182010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40AAB"/>
    <w:multiLevelType w:val="hybridMultilevel"/>
    <w:tmpl w:val="CF82634C"/>
    <w:lvl w:ilvl="0" w:tplc="C7D27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12"/>
  </w:num>
  <w:num w:numId="8">
    <w:abstractNumId w:val="0"/>
  </w:num>
  <w:num w:numId="9">
    <w:abstractNumId w:val="11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  <w:num w:numId="1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63"/>
    <w:rsid w:val="00006CA4"/>
    <w:rsid w:val="000118C0"/>
    <w:rsid w:val="00020A4F"/>
    <w:rsid w:val="00022207"/>
    <w:rsid w:val="000517B9"/>
    <w:rsid w:val="00055778"/>
    <w:rsid w:val="000912B3"/>
    <w:rsid w:val="000B114B"/>
    <w:rsid w:val="000B248A"/>
    <w:rsid w:val="000D0A35"/>
    <w:rsid w:val="000D2362"/>
    <w:rsid w:val="000D2454"/>
    <w:rsid w:val="000D2FF7"/>
    <w:rsid w:val="000D6271"/>
    <w:rsid w:val="000E703B"/>
    <w:rsid w:val="000E7245"/>
    <w:rsid w:val="000F0AFD"/>
    <w:rsid w:val="000F0E3C"/>
    <w:rsid w:val="00126F5F"/>
    <w:rsid w:val="0014247C"/>
    <w:rsid w:val="001538A7"/>
    <w:rsid w:val="00156045"/>
    <w:rsid w:val="00177A5E"/>
    <w:rsid w:val="00184353"/>
    <w:rsid w:val="00192285"/>
    <w:rsid w:val="001A2552"/>
    <w:rsid w:val="001D7A3C"/>
    <w:rsid w:val="00207536"/>
    <w:rsid w:val="00225A3E"/>
    <w:rsid w:val="00276965"/>
    <w:rsid w:val="00284ED7"/>
    <w:rsid w:val="002A0E05"/>
    <w:rsid w:val="002B17B3"/>
    <w:rsid w:val="002B313A"/>
    <w:rsid w:val="002C0663"/>
    <w:rsid w:val="002C5516"/>
    <w:rsid w:val="002C6C73"/>
    <w:rsid w:val="002D461F"/>
    <w:rsid w:val="003500F2"/>
    <w:rsid w:val="00374100"/>
    <w:rsid w:val="003802E5"/>
    <w:rsid w:val="003836EA"/>
    <w:rsid w:val="00384EC7"/>
    <w:rsid w:val="0039694D"/>
    <w:rsid w:val="003B1A06"/>
    <w:rsid w:val="003B5D3A"/>
    <w:rsid w:val="003C05D4"/>
    <w:rsid w:val="003C2797"/>
    <w:rsid w:val="003F49CC"/>
    <w:rsid w:val="003F6A1C"/>
    <w:rsid w:val="00411F87"/>
    <w:rsid w:val="00450FF5"/>
    <w:rsid w:val="00456DBF"/>
    <w:rsid w:val="0045765B"/>
    <w:rsid w:val="0046525F"/>
    <w:rsid w:val="00471764"/>
    <w:rsid w:val="00493031"/>
    <w:rsid w:val="004A7DF4"/>
    <w:rsid w:val="004B450E"/>
    <w:rsid w:val="004B6B71"/>
    <w:rsid w:val="004D7B66"/>
    <w:rsid w:val="004E265B"/>
    <w:rsid w:val="004E29EF"/>
    <w:rsid w:val="00506A78"/>
    <w:rsid w:val="00534425"/>
    <w:rsid w:val="005350B0"/>
    <w:rsid w:val="0054330F"/>
    <w:rsid w:val="00544005"/>
    <w:rsid w:val="00552D12"/>
    <w:rsid w:val="00556196"/>
    <w:rsid w:val="00561833"/>
    <w:rsid w:val="00586A5B"/>
    <w:rsid w:val="00595730"/>
    <w:rsid w:val="005A21CB"/>
    <w:rsid w:val="005B1FAA"/>
    <w:rsid w:val="005B45EF"/>
    <w:rsid w:val="005C39B5"/>
    <w:rsid w:val="005D1269"/>
    <w:rsid w:val="005E7C28"/>
    <w:rsid w:val="005F22C6"/>
    <w:rsid w:val="005F291F"/>
    <w:rsid w:val="005F65E0"/>
    <w:rsid w:val="006265A6"/>
    <w:rsid w:val="00667874"/>
    <w:rsid w:val="006760DF"/>
    <w:rsid w:val="00683289"/>
    <w:rsid w:val="00690FEB"/>
    <w:rsid w:val="00691A5E"/>
    <w:rsid w:val="006A7110"/>
    <w:rsid w:val="006B61D8"/>
    <w:rsid w:val="006D2CD9"/>
    <w:rsid w:val="006E66CC"/>
    <w:rsid w:val="006F0847"/>
    <w:rsid w:val="00702C97"/>
    <w:rsid w:val="0071267F"/>
    <w:rsid w:val="00732AE4"/>
    <w:rsid w:val="00740731"/>
    <w:rsid w:val="00744FE0"/>
    <w:rsid w:val="00746453"/>
    <w:rsid w:val="00750F1D"/>
    <w:rsid w:val="00751D37"/>
    <w:rsid w:val="00781850"/>
    <w:rsid w:val="007B139D"/>
    <w:rsid w:val="007B4663"/>
    <w:rsid w:val="007D367B"/>
    <w:rsid w:val="007D479C"/>
    <w:rsid w:val="007E4204"/>
    <w:rsid w:val="007F234F"/>
    <w:rsid w:val="007F68B8"/>
    <w:rsid w:val="0080688F"/>
    <w:rsid w:val="008364F8"/>
    <w:rsid w:val="008513FD"/>
    <w:rsid w:val="00860BB8"/>
    <w:rsid w:val="008637F9"/>
    <w:rsid w:val="00870E80"/>
    <w:rsid w:val="00871E3E"/>
    <w:rsid w:val="008826B3"/>
    <w:rsid w:val="008967A2"/>
    <w:rsid w:val="008A06A8"/>
    <w:rsid w:val="008A3399"/>
    <w:rsid w:val="008C6555"/>
    <w:rsid w:val="008C6E16"/>
    <w:rsid w:val="008E1718"/>
    <w:rsid w:val="008E6DED"/>
    <w:rsid w:val="008F5370"/>
    <w:rsid w:val="008F7866"/>
    <w:rsid w:val="00916936"/>
    <w:rsid w:val="0092581C"/>
    <w:rsid w:val="009275E8"/>
    <w:rsid w:val="00931FF2"/>
    <w:rsid w:val="009326CD"/>
    <w:rsid w:val="009451BF"/>
    <w:rsid w:val="00956B07"/>
    <w:rsid w:val="00960CA1"/>
    <w:rsid w:val="0096723F"/>
    <w:rsid w:val="009719B5"/>
    <w:rsid w:val="00974906"/>
    <w:rsid w:val="009811BC"/>
    <w:rsid w:val="009816A4"/>
    <w:rsid w:val="009B499F"/>
    <w:rsid w:val="009C41B4"/>
    <w:rsid w:val="009C74DA"/>
    <w:rsid w:val="009C7D89"/>
    <w:rsid w:val="009D1645"/>
    <w:rsid w:val="009D2852"/>
    <w:rsid w:val="009D4E65"/>
    <w:rsid w:val="009E6D70"/>
    <w:rsid w:val="009F2639"/>
    <w:rsid w:val="00A13562"/>
    <w:rsid w:val="00A51A1D"/>
    <w:rsid w:val="00A560EB"/>
    <w:rsid w:val="00A60A86"/>
    <w:rsid w:val="00A810F7"/>
    <w:rsid w:val="00AA49DB"/>
    <w:rsid w:val="00AA4B14"/>
    <w:rsid w:val="00AA76C0"/>
    <w:rsid w:val="00AB5117"/>
    <w:rsid w:val="00AD73F9"/>
    <w:rsid w:val="00B52053"/>
    <w:rsid w:val="00B64DB3"/>
    <w:rsid w:val="00B729AB"/>
    <w:rsid w:val="00B93FAF"/>
    <w:rsid w:val="00BA57FD"/>
    <w:rsid w:val="00BD22BD"/>
    <w:rsid w:val="00BD6A8D"/>
    <w:rsid w:val="00BE75DB"/>
    <w:rsid w:val="00BF404A"/>
    <w:rsid w:val="00BF5561"/>
    <w:rsid w:val="00C053EA"/>
    <w:rsid w:val="00C125C5"/>
    <w:rsid w:val="00C132EC"/>
    <w:rsid w:val="00C13773"/>
    <w:rsid w:val="00C1387F"/>
    <w:rsid w:val="00C14510"/>
    <w:rsid w:val="00C22E08"/>
    <w:rsid w:val="00C30914"/>
    <w:rsid w:val="00C36B7A"/>
    <w:rsid w:val="00C56126"/>
    <w:rsid w:val="00C5652F"/>
    <w:rsid w:val="00C600E8"/>
    <w:rsid w:val="00C71D6D"/>
    <w:rsid w:val="00C80008"/>
    <w:rsid w:val="00C80A5D"/>
    <w:rsid w:val="00C93B0B"/>
    <w:rsid w:val="00CA5F7F"/>
    <w:rsid w:val="00CC424B"/>
    <w:rsid w:val="00CC7E1B"/>
    <w:rsid w:val="00CD2DF1"/>
    <w:rsid w:val="00CF6FA5"/>
    <w:rsid w:val="00D17FC5"/>
    <w:rsid w:val="00D52D2F"/>
    <w:rsid w:val="00D57C7E"/>
    <w:rsid w:val="00DB48FB"/>
    <w:rsid w:val="00DC7D6C"/>
    <w:rsid w:val="00DD0B7F"/>
    <w:rsid w:val="00DD7367"/>
    <w:rsid w:val="00DE1684"/>
    <w:rsid w:val="00DF673A"/>
    <w:rsid w:val="00E0226D"/>
    <w:rsid w:val="00E0321A"/>
    <w:rsid w:val="00E0696D"/>
    <w:rsid w:val="00E07B4A"/>
    <w:rsid w:val="00E31C98"/>
    <w:rsid w:val="00E67898"/>
    <w:rsid w:val="00E71133"/>
    <w:rsid w:val="00E73DF1"/>
    <w:rsid w:val="00E760AD"/>
    <w:rsid w:val="00E86B62"/>
    <w:rsid w:val="00EA715C"/>
    <w:rsid w:val="00ED6449"/>
    <w:rsid w:val="00ED74F3"/>
    <w:rsid w:val="00EF30EE"/>
    <w:rsid w:val="00F02EF2"/>
    <w:rsid w:val="00F204A2"/>
    <w:rsid w:val="00F26966"/>
    <w:rsid w:val="00F270CB"/>
    <w:rsid w:val="00F33825"/>
    <w:rsid w:val="00F562E8"/>
    <w:rsid w:val="00F573A8"/>
    <w:rsid w:val="00FA4CC4"/>
    <w:rsid w:val="00FA7269"/>
    <w:rsid w:val="00FB5380"/>
    <w:rsid w:val="00FB5D06"/>
    <w:rsid w:val="00FC00AE"/>
    <w:rsid w:val="00FC31B0"/>
    <w:rsid w:val="00FD2A49"/>
    <w:rsid w:val="00FD3193"/>
    <w:rsid w:val="00FD483F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B07"/>
    <w:pPr>
      <w:keepNext/>
      <w:spacing w:after="0"/>
      <w:outlineLvl w:val="0"/>
    </w:pPr>
    <w:rPr>
      <w:rFonts w:ascii="Source Sans Pro" w:hAnsi="Source Sans Pro" w:cstheme="minorHAnsi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B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B62"/>
    <w:rPr>
      <w:color w:val="800080" w:themeColor="followedHyperlink"/>
      <w:u w:val="single"/>
    </w:rPr>
  </w:style>
  <w:style w:type="paragraph" w:customStyle="1" w:styleId="Body">
    <w:name w:val="Body"/>
    <w:rsid w:val="00F204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956B07"/>
    <w:rPr>
      <w:rFonts w:ascii="Source Sans Pro" w:hAnsi="Source Sans Pro" w:cstheme="minorHAnsi"/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B07"/>
    <w:pPr>
      <w:keepNext/>
      <w:spacing w:after="0"/>
      <w:outlineLvl w:val="0"/>
    </w:pPr>
    <w:rPr>
      <w:rFonts w:ascii="Source Sans Pro" w:hAnsi="Source Sans Pro" w:cstheme="minorHAnsi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B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B62"/>
    <w:rPr>
      <w:color w:val="800080" w:themeColor="followedHyperlink"/>
      <w:u w:val="single"/>
    </w:rPr>
  </w:style>
  <w:style w:type="paragraph" w:customStyle="1" w:styleId="Body">
    <w:name w:val="Body"/>
    <w:rsid w:val="00F204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956B07"/>
    <w:rPr>
      <w:rFonts w:ascii="Source Sans Pro" w:hAnsi="Source Sans Pro" w:cstheme="minorHAnsi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919B4DE-DB56-480A-9F61-B55F65C295AB@me.nordangli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BD9DC-24D3-47D8-803E-2434D3A8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 Gonzales</dc:creator>
  <cp:lastModifiedBy>Lydie Gonzales</cp:lastModifiedBy>
  <cp:revision>49</cp:revision>
  <cp:lastPrinted>2015-01-07T13:38:00Z</cp:lastPrinted>
  <dcterms:created xsi:type="dcterms:W3CDTF">2016-08-27T16:56:00Z</dcterms:created>
  <dcterms:modified xsi:type="dcterms:W3CDTF">2016-11-09T09:03:00Z</dcterms:modified>
</cp:coreProperties>
</file>