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A9" w:rsidRDefault="003E2ED4" w:rsidP="00F62AA9">
      <w:r>
        <w:rPr>
          <w:noProof/>
        </w:rPr>
        <mc:AlternateContent>
          <mc:Choice Requires="wps">
            <w:drawing>
              <wp:anchor distT="0" distB="0" distL="114300" distR="114300" simplePos="0" relativeHeight="251658240" behindDoc="0" locked="0" layoutInCell="1" allowOverlap="1" wp14:anchorId="654D4E0F" wp14:editId="61B88BD6">
                <wp:simplePos x="0" y="0"/>
                <wp:positionH relativeFrom="column">
                  <wp:posOffset>-914400</wp:posOffset>
                </wp:positionH>
                <wp:positionV relativeFrom="paragraph">
                  <wp:posOffset>-571500</wp:posOffset>
                </wp:positionV>
                <wp:extent cx="7327900" cy="9048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7900" cy="904875"/>
                        </a:xfrm>
                        <a:prstGeom prst="rect">
                          <a:avLst/>
                        </a:prstGeom>
                        <a:noFill/>
                        <a:ln>
                          <a:noFill/>
                        </a:ln>
                        <a:effectLst/>
                        <a:extLst/>
                      </wps:spPr>
                      <wps:txbx>
                        <w:txbxContent>
                          <w:p w:rsidR="003E2ED4" w:rsidRPr="00021FDA" w:rsidRDefault="003E2ED4">
                            <w:pPr>
                              <w:rPr>
                                <w:rFonts w:ascii="Bradley Hand ITC" w:hAnsi="Bradley Hand ITC"/>
                                <w:b/>
                                <w:color w:val="FFFFFF"/>
                                <w:sz w:val="48"/>
                                <w:szCs w:val="48"/>
                              </w:rPr>
                            </w:pPr>
                            <w:bookmarkStart w:id="0" w:name="_GoBack"/>
                            <w:r w:rsidRPr="005E4AFE">
                              <w:rPr>
                                <w:rFonts w:ascii="NAE dearJoe 3" w:hAnsi="NAE dearJoe 3"/>
                                <w:color w:val="FFFFFF"/>
                                <w:sz w:val="32"/>
                                <w:szCs w:val="32"/>
                              </w:rPr>
                              <w:t xml:space="preserve"> </w:t>
                            </w:r>
                            <w:r w:rsidRPr="005E4AFE">
                              <w:rPr>
                                <w:rFonts w:ascii="Bradley Hand ITC" w:hAnsi="Bradley Hand ITC"/>
                                <w:b/>
                                <w:color w:val="FFFFFF"/>
                                <w:sz w:val="32"/>
                                <w:szCs w:val="32"/>
                              </w:rPr>
                              <w:t xml:space="preserve"> </w:t>
                            </w:r>
                            <w:r>
                              <w:rPr>
                                <w:rFonts w:ascii="Bradley Hand ITC" w:hAnsi="Bradley Hand ITC"/>
                                <w:b/>
                                <w:color w:val="FFFFFF"/>
                                <w:sz w:val="32"/>
                                <w:szCs w:val="32"/>
                              </w:rPr>
                              <w:t xml:space="preserve">  </w:t>
                            </w:r>
                            <w:r w:rsidR="00021FDA">
                              <w:rPr>
                                <w:rFonts w:ascii="Bradley Hand ITC" w:hAnsi="Bradley Hand ITC"/>
                                <w:b/>
                                <w:color w:val="FFFFFF"/>
                                <w:sz w:val="32"/>
                                <w:szCs w:val="32"/>
                              </w:rPr>
                              <w:t xml:space="preserve">     </w:t>
                            </w:r>
                            <w:r w:rsidRPr="00021FDA">
                              <w:rPr>
                                <w:rFonts w:ascii="Bradley Hand ITC" w:hAnsi="Bradley Hand ITC"/>
                                <w:b/>
                                <w:color w:val="FFFFFF"/>
                                <w:sz w:val="48"/>
                                <w:szCs w:val="48"/>
                              </w:rPr>
                              <w:t>The week ahead in Year 1 (17 – 21 September 2017)</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71.95pt;margin-top:-44.95pt;width:577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" filled="f" stroked="f">
                <v:path arrowok="t"/>
                <v:textbox>
                  <w:txbxContent>
                    <w:p w:rsidR="003E2ED4" w:rsidRPr="00021FDA" w:rsidRDefault="003E2ED4">
                      <w:pPr>
                        <w:rPr>
                          <w:rFonts w:ascii="Bradley Hand ITC" w:hAnsi="Bradley Hand ITC"/>
                          <w:b/>
                          <w:color w:val="FFFFFF"/>
                          <w:sz w:val="48"/>
                          <w:szCs w:val="48"/>
                        </w:rPr>
                      </w:pPr>
                      <w:bookmarkStart w:id="1" w:name="_GoBack"/>
                      <w:r w:rsidRPr="005E4AFE">
                        <w:rPr>
                          <w:rFonts w:ascii="NAE dearJoe 3" w:hAnsi="NAE dearJoe 3"/>
                          <w:color w:val="FFFFFF"/>
                          <w:sz w:val="32"/>
                          <w:szCs w:val="32"/>
                        </w:rPr>
                        <w:t xml:space="preserve"> </w:t>
                      </w:r>
                      <w:r w:rsidRPr="005E4AFE">
                        <w:rPr>
                          <w:rFonts w:ascii="Bradley Hand ITC" w:hAnsi="Bradley Hand ITC"/>
                          <w:b/>
                          <w:color w:val="FFFFFF"/>
                          <w:sz w:val="32"/>
                          <w:szCs w:val="32"/>
                        </w:rPr>
                        <w:t xml:space="preserve"> </w:t>
                      </w:r>
                      <w:r>
                        <w:rPr>
                          <w:rFonts w:ascii="Bradley Hand ITC" w:hAnsi="Bradley Hand ITC"/>
                          <w:b/>
                          <w:color w:val="FFFFFF"/>
                          <w:sz w:val="32"/>
                          <w:szCs w:val="32"/>
                        </w:rPr>
                        <w:t xml:space="preserve">  </w:t>
                      </w:r>
                      <w:r w:rsidR="00021FDA">
                        <w:rPr>
                          <w:rFonts w:ascii="Bradley Hand ITC" w:hAnsi="Bradley Hand ITC"/>
                          <w:b/>
                          <w:color w:val="FFFFFF"/>
                          <w:sz w:val="32"/>
                          <w:szCs w:val="32"/>
                        </w:rPr>
                        <w:t xml:space="preserve">     </w:t>
                      </w:r>
                      <w:r w:rsidRPr="00021FDA">
                        <w:rPr>
                          <w:rFonts w:ascii="Bradley Hand ITC" w:hAnsi="Bradley Hand ITC"/>
                          <w:b/>
                          <w:color w:val="FFFFFF"/>
                          <w:sz w:val="48"/>
                          <w:szCs w:val="48"/>
                        </w:rPr>
                        <w:t>The week ahead in Year 1 (17 – 21 September 2017)</w:t>
                      </w:r>
                    </w:p>
                    <w:bookmarkEnd w:id="1"/>
                  </w:txbxContent>
                </v:textbox>
                <w10:wrap type="square"/>
              </v:shape>
            </w:pict>
          </mc:Fallback>
        </mc:AlternateContent>
      </w:r>
      <w:r>
        <w:rPr>
          <w:noProof/>
        </w:rPr>
        <w:drawing>
          <wp:anchor distT="0" distB="0" distL="114300" distR="114300" simplePos="0" relativeHeight="251657216" behindDoc="0" locked="0" layoutInCell="1" allowOverlap="1" wp14:anchorId="5A60D2C5" wp14:editId="4F82BB03">
            <wp:simplePos x="0" y="0"/>
            <wp:positionH relativeFrom="column">
              <wp:posOffset>-1143000</wp:posOffset>
            </wp:positionH>
            <wp:positionV relativeFrom="paragraph">
              <wp:posOffset>-571500</wp:posOffset>
            </wp:positionV>
            <wp:extent cx="7990840" cy="1003935"/>
            <wp:effectExtent l="0" t="0" r="10160" b="12065"/>
            <wp:wrapThrough wrapText="bothSides">
              <wp:wrapPolygon edited="0">
                <wp:start x="0" y="0"/>
                <wp:lineTo x="0" y="21313"/>
                <wp:lineTo x="21559" y="21313"/>
                <wp:lineTo x="21559" y="0"/>
                <wp:lineTo x="0" y="0"/>
              </wp:wrapPolygon>
            </wp:wrapThrough>
            <wp:docPr id="2" name="Picture 2" descr="Macintosh HD:Users:sarah.odonoghue:Documents:Interna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odonoghue:Documents:Internal: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084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AA9" w:rsidRPr="00F62AA9" w:rsidRDefault="00F62AA9" w:rsidP="00F62AA9">
      <w:r>
        <w:rPr>
          <w:rFonts w:ascii="Source Sans Pro" w:hAnsi="Source Sans Pro"/>
        </w:rPr>
        <w:t>Dear Parents</w:t>
      </w:r>
    </w:p>
    <w:p w:rsidR="00F62AA9" w:rsidRDefault="00F62AA9" w:rsidP="00F62AA9">
      <w:pPr>
        <w:jc w:val="both"/>
        <w:rPr>
          <w:rFonts w:ascii="Source Sans Pro" w:hAnsi="Source Sans Pro"/>
        </w:rPr>
      </w:pPr>
    </w:p>
    <w:p w:rsidR="00F62AA9" w:rsidRDefault="00F62AA9" w:rsidP="00F62AA9">
      <w:pPr>
        <w:jc w:val="both"/>
        <w:rPr>
          <w:rFonts w:ascii="Source Sans Pro" w:hAnsi="Source Sans Pro"/>
        </w:rPr>
      </w:pPr>
      <w:r>
        <w:rPr>
          <w:rFonts w:ascii="Source Sans Pro" w:hAnsi="Source Sans Pro"/>
        </w:rPr>
        <w:t xml:space="preserve">This letter has been sent home to inform you about your child’s learning for </w:t>
      </w:r>
      <w:r>
        <w:rPr>
          <w:rFonts w:ascii="Source Sans Pro" w:hAnsi="Source Sans Pro"/>
          <w:b/>
          <w:u w:val="single"/>
        </w:rPr>
        <w:t>next week</w:t>
      </w:r>
      <w:r>
        <w:rPr>
          <w:rFonts w:ascii="Source Sans Pro" w:hAnsi="Source Sans Pro"/>
        </w:rPr>
        <w:t xml:space="preserve">. </w:t>
      </w:r>
    </w:p>
    <w:p w:rsidR="00F62AA9" w:rsidRDefault="00F62AA9" w:rsidP="00F62AA9">
      <w:pPr>
        <w:jc w:val="both"/>
        <w:rPr>
          <w:rFonts w:ascii="Source Sans Pro" w:hAnsi="Source Sans Pro"/>
        </w:rPr>
      </w:pPr>
    </w:p>
    <w:p w:rsidR="00F62AA9" w:rsidRDefault="00F62AA9" w:rsidP="00F62AA9">
      <w:pPr>
        <w:jc w:val="both"/>
      </w:pPr>
      <w:r>
        <w:rPr>
          <w:rFonts w:ascii="Source Sans Pro" w:hAnsi="Source Sans Pro"/>
        </w:rPr>
        <w:t xml:space="preserve">In </w:t>
      </w:r>
      <w:r w:rsidRPr="00F62AA9">
        <w:rPr>
          <w:rFonts w:ascii="Source Sans Pro" w:hAnsi="Source Sans Pro"/>
          <w:b/>
          <w:i/>
          <w:color w:val="2DCDD7"/>
        </w:rPr>
        <w:t>Literacy</w:t>
      </w:r>
      <w:r w:rsidRPr="00F62AA9">
        <w:rPr>
          <w:rFonts w:ascii="Source Sans Pro" w:hAnsi="Source Sans Pro"/>
          <w:b/>
          <w:color w:val="2DCDD7"/>
        </w:rPr>
        <w:t>,</w:t>
      </w:r>
      <w:r w:rsidRPr="0048060D">
        <w:rPr>
          <w:rFonts w:ascii="Source Sans Pro" w:hAnsi="Source Sans Pro"/>
        </w:rPr>
        <w:t xml:space="preserve"> we </w:t>
      </w:r>
      <w:r w:rsidR="003152B9">
        <w:rPr>
          <w:rFonts w:ascii="Source Sans Pro" w:hAnsi="Source Sans Pro"/>
        </w:rPr>
        <w:t xml:space="preserve">will continue with our book project ‘The </w:t>
      </w:r>
      <w:proofErr w:type="spellStart"/>
      <w:r w:rsidR="003152B9">
        <w:rPr>
          <w:rFonts w:ascii="Source Sans Pro" w:hAnsi="Source Sans Pro"/>
        </w:rPr>
        <w:t>Gruffalo</w:t>
      </w:r>
      <w:proofErr w:type="spellEnd"/>
      <w:r w:rsidR="003152B9">
        <w:rPr>
          <w:rFonts w:ascii="Source Sans Pro" w:hAnsi="Source Sans Pro"/>
        </w:rPr>
        <w:t>.’ The children will be learning about ways to describe objects and movements, and will be encouraged to express their ideas in full sentences. The children will be using their phonic sounds to write words</w:t>
      </w:r>
      <w:r w:rsidR="00485456">
        <w:rPr>
          <w:rFonts w:ascii="Source Sans Pro" w:hAnsi="Source Sans Pro"/>
        </w:rPr>
        <w:t>,</w:t>
      </w:r>
      <w:r w:rsidR="003152B9">
        <w:rPr>
          <w:rFonts w:ascii="Source Sans Pro" w:hAnsi="Source Sans Pro"/>
        </w:rPr>
        <w:t xml:space="preserve"> and an understanding of letter formation will be introduced. </w:t>
      </w:r>
    </w:p>
    <w:p w:rsidR="00F62AA9" w:rsidRPr="005422B6" w:rsidRDefault="00F62AA9" w:rsidP="00F62AA9">
      <w:pPr>
        <w:spacing w:line="252" w:lineRule="auto"/>
        <w:jc w:val="both"/>
        <w:rPr>
          <w:rFonts w:ascii="Source Sans Pro" w:hAnsi="Source Sans Pro"/>
        </w:rPr>
      </w:pPr>
    </w:p>
    <w:p w:rsidR="00CB603B" w:rsidRDefault="00F62AA9" w:rsidP="00CB603B">
      <w:pPr>
        <w:jc w:val="both"/>
        <w:rPr>
          <w:rFonts w:ascii="Calibri" w:hAnsi="Calibri" w:cs="Calibri"/>
          <w:color w:val="1F497D"/>
          <w:sz w:val="22"/>
          <w:szCs w:val="22"/>
        </w:rPr>
      </w:pPr>
      <w:r w:rsidRPr="005422B6">
        <w:rPr>
          <w:rFonts w:ascii="Source Sans Pro" w:hAnsi="Source Sans Pro" w:cs="Calibri"/>
        </w:rPr>
        <w:t xml:space="preserve">In </w:t>
      </w:r>
      <w:r w:rsidRPr="00F62AA9">
        <w:rPr>
          <w:rFonts w:ascii="Source Sans Pro" w:hAnsi="Source Sans Pro" w:cs="Calibri"/>
          <w:b/>
          <w:i/>
          <w:color w:val="2DCDD7"/>
        </w:rPr>
        <w:t>Numeracy</w:t>
      </w:r>
      <w:r w:rsidRPr="005422B6">
        <w:rPr>
          <w:rFonts w:ascii="Source Sans Pro" w:hAnsi="Source Sans Pro" w:cs="Calibri"/>
        </w:rPr>
        <w:t xml:space="preserve">, </w:t>
      </w:r>
      <w:r w:rsidRPr="005422B6">
        <w:rPr>
          <w:rFonts w:ascii="Source Sans Pro" w:hAnsi="Source Sans Pro"/>
        </w:rPr>
        <w:t xml:space="preserve">we will </w:t>
      </w:r>
      <w:r w:rsidR="00CB603B">
        <w:rPr>
          <w:rFonts w:ascii="Source Sans Pro" w:hAnsi="Source Sans Pro"/>
        </w:rPr>
        <w:t xml:space="preserve">be exploring the numbers from 0-30. </w:t>
      </w:r>
      <w:r w:rsidR="00485456">
        <w:rPr>
          <w:rFonts w:ascii="Source Sans Pro" w:hAnsi="Source Sans Pro"/>
        </w:rPr>
        <w:t>The children</w:t>
      </w:r>
      <w:r w:rsidR="00CB603B">
        <w:rPr>
          <w:rFonts w:ascii="Source Sans Pro" w:hAnsi="Source Sans Pro"/>
        </w:rPr>
        <w:t xml:space="preserve"> will be learning about the numerical form</w:t>
      </w:r>
      <w:r w:rsidR="00E43971">
        <w:rPr>
          <w:rFonts w:ascii="Source Sans Pro" w:hAnsi="Source Sans Pro"/>
        </w:rPr>
        <w:t>s</w:t>
      </w:r>
      <w:r w:rsidR="00CB603B">
        <w:rPr>
          <w:rFonts w:ascii="Source Sans Pro" w:hAnsi="Source Sans Pro"/>
        </w:rPr>
        <w:t xml:space="preserve"> as well as the number amount</w:t>
      </w:r>
      <w:r w:rsidR="00485456">
        <w:rPr>
          <w:rFonts w:ascii="Source Sans Pro" w:hAnsi="Source Sans Pro"/>
        </w:rPr>
        <w:t>s</w:t>
      </w:r>
      <w:r w:rsidR="00CB603B">
        <w:rPr>
          <w:rFonts w:ascii="Source Sans Pro" w:hAnsi="Source Sans Pro"/>
        </w:rPr>
        <w:t>. The children will complete</w:t>
      </w:r>
      <w:r w:rsidR="00E43971">
        <w:rPr>
          <w:rFonts w:ascii="Source Sans Pro" w:hAnsi="Source Sans Pro"/>
        </w:rPr>
        <w:t xml:space="preserve"> tasks based upon number sequences and ordering.</w:t>
      </w:r>
    </w:p>
    <w:p w:rsidR="00CB603B" w:rsidRDefault="00CB603B" w:rsidP="00592029">
      <w:pPr>
        <w:jc w:val="both"/>
        <w:rPr>
          <w:rFonts w:ascii="Source Sans Pro" w:hAnsi="Source Sans Pro" w:cs="Calibri"/>
        </w:rPr>
      </w:pPr>
    </w:p>
    <w:p w:rsidR="00F62AA9" w:rsidRDefault="00F62AA9" w:rsidP="00F62AA9">
      <w:pPr>
        <w:jc w:val="both"/>
        <w:rPr>
          <w:rFonts w:ascii="Source Sans Pro" w:hAnsi="Source Sans Pro"/>
        </w:rPr>
      </w:pPr>
      <w:r>
        <w:rPr>
          <w:rFonts w:ascii="Source Sans Pro" w:hAnsi="Source Sans Pro"/>
        </w:rPr>
        <w:t xml:space="preserve">In </w:t>
      </w:r>
      <w:r w:rsidRPr="00F62AA9">
        <w:rPr>
          <w:rFonts w:ascii="Source Sans Pro" w:hAnsi="Source Sans Pro"/>
          <w:b/>
          <w:i/>
          <w:color w:val="2DCDD7"/>
        </w:rPr>
        <w:t>Science</w:t>
      </w:r>
      <w:r>
        <w:rPr>
          <w:rFonts w:ascii="Source Sans Pro" w:hAnsi="Source Sans Pro"/>
          <w:i/>
        </w:rPr>
        <w:t>,</w:t>
      </w:r>
      <w:r w:rsidR="00021FDA">
        <w:rPr>
          <w:rFonts w:ascii="Source Sans Pro" w:hAnsi="Source Sans Pro"/>
        </w:rPr>
        <w:t xml:space="preserve"> we will be learning about our bodies for the new science unit ‘Ourselves’. We will be recogniz</w:t>
      </w:r>
      <w:r w:rsidR="00592029">
        <w:rPr>
          <w:rFonts w:ascii="Source Sans Pro" w:hAnsi="Source Sans Pro"/>
        </w:rPr>
        <w:t>ing different body parts, learning the correct names for them and understanding what their functions are. We will be explorin</w:t>
      </w:r>
      <w:r w:rsidR="00485456">
        <w:rPr>
          <w:rFonts w:ascii="Source Sans Pro" w:hAnsi="Source Sans Pro"/>
        </w:rPr>
        <w:t>g our internal and external body parts</w:t>
      </w:r>
      <w:r w:rsidR="00592029">
        <w:rPr>
          <w:rFonts w:ascii="Source Sans Pro" w:hAnsi="Source Sans Pro"/>
        </w:rPr>
        <w:t xml:space="preserve">. </w:t>
      </w:r>
    </w:p>
    <w:p w:rsidR="00592029" w:rsidRPr="00672842" w:rsidRDefault="00592029" w:rsidP="00F62AA9">
      <w:pPr>
        <w:jc w:val="both"/>
        <w:rPr>
          <w:rFonts w:ascii="Source Sans Pro" w:hAnsi="Source Sans Pro" w:cs="Calibri"/>
        </w:rPr>
      </w:pPr>
    </w:p>
    <w:p w:rsidR="00F62AA9" w:rsidRDefault="00485456" w:rsidP="00F62AA9">
      <w:pPr>
        <w:jc w:val="both"/>
        <w:rPr>
          <w:rFonts w:ascii="Source Sans Pro" w:hAnsi="Source Sans Pro"/>
        </w:rPr>
      </w:pPr>
      <w:bookmarkStart w:id="2" w:name="_MailEndCompose"/>
      <w:r>
        <w:rPr>
          <w:rFonts w:ascii="Source Sans Pro" w:hAnsi="Source Sans Pro"/>
        </w:rPr>
        <w:t>In</w:t>
      </w:r>
      <w:r w:rsidR="00F62AA9">
        <w:rPr>
          <w:rFonts w:ascii="Source Sans Pro" w:hAnsi="Source Sans Pro"/>
        </w:rPr>
        <w:t xml:space="preserve"> </w:t>
      </w:r>
      <w:r w:rsidR="00F62AA9" w:rsidRPr="00F62AA9">
        <w:rPr>
          <w:rFonts w:ascii="Source Sans Pro" w:hAnsi="Source Sans Pro"/>
          <w:b/>
          <w:color w:val="2DCDD7"/>
        </w:rPr>
        <w:t>IPC</w:t>
      </w:r>
      <w:r w:rsidR="00E43971">
        <w:rPr>
          <w:rFonts w:ascii="Source Sans Pro" w:hAnsi="Source Sans Pro"/>
        </w:rPr>
        <w:t>, w</w:t>
      </w:r>
      <w:r w:rsidR="00F62AA9">
        <w:rPr>
          <w:rFonts w:ascii="Source Sans Pro" w:hAnsi="Source Sans Pro"/>
        </w:rPr>
        <w:t xml:space="preserve">e will </w:t>
      </w:r>
      <w:bookmarkEnd w:id="2"/>
      <w:r w:rsidR="00F62AA9">
        <w:rPr>
          <w:rFonts w:ascii="Source Sans Pro" w:hAnsi="Source Sans Pro"/>
        </w:rPr>
        <w:t>be</w:t>
      </w:r>
      <w:r w:rsidR="00E43971">
        <w:rPr>
          <w:rFonts w:ascii="Source Sans Pro" w:hAnsi="Source Sans Pro"/>
        </w:rPr>
        <w:t xml:space="preserve"> starting a new unit cal</w:t>
      </w:r>
      <w:r w:rsidR="00DC620A">
        <w:rPr>
          <w:rFonts w:ascii="Source Sans Pro" w:hAnsi="Source Sans Pro"/>
        </w:rPr>
        <w:t>led ‘Hooray let’s go on holiday</w:t>
      </w:r>
      <w:r w:rsidR="00E43971">
        <w:rPr>
          <w:rFonts w:ascii="Source Sans Pro" w:hAnsi="Source Sans Pro"/>
        </w:rPr>
        <w:t>’</w:t>
      </w:r>
      <w:r w:rsidR="00DC620A">
        <w:rPr>
          <w:rFonts w:ascii="Source Sans Pro" w:hAnsi="Source Sans Pro"/>
        </w:rPr>
        <w:t>.</w:t>
      </w:r>
      <w:r w:rsidR="006452AF">
        <w:rPr>
          <w:rFonts w:ascii="Source Sans Pro" w:hAnsi="Source Sans Pro"/>
        </w:rPr>
        <w:t xml:space="preserve"> For our</w:t>
      </w:r>
      <w:r w:rsidR="00E43971">
        <w:rPr>
          <w:rFonts w:ascii="Source Sans Pro" w:hAnsi="Source Sans Pro"/>
        </w:rPr>
        <w:t xml:space="preserve"> entry point for this unit</w:t>
      </w:r>
      <w:r w:rsidR="006452AF">
        <w:rPr>
          <w:rFonts w:ascii="Source Sans Pro" w:hAnsi="Source Sans Pro"/>
        </w:rPr>
        <w:t xml:space="preserve"> we</w:t>
      </w:r>
      <w:r w:rsidR="00E43971">
        <w:rPr>
          <w:rFonts w:ascii="Source Sans Pro" w:hAnsi="Source Sans Pro"/>
        </w:rPr>
        <w:t xml:space="preserve"> will</w:t>
      </w:r>
      <w:r w:rsidR="006452AF">
        <w:rPr>
          <w:rFonts w:ascii="Source Sans Pro" w:hAnsi="Source Sans Pro"/>
        </w:rPr>
        <w:t xml:space="preserve"> be</w:t>
      </w:r>
      <w:r w:rsidR="00E43971">
        <w:rPr>
          <w:rFonts w:ascii="Source Sans Pro" w:hAnsi="Source Sans Pro"/>
        </w:rPr>
        <w:t xml:space="preserve"> inviting</w:t>
      </w:r>
      <w:r w:rsidR="006452AF">
        <w:rPr>
          <w:rFonts w:ascii="Source Sans Pro" w:hAnsi="Source Sans Pro"/>
        </w:rPr>
        <w:t xml:space="preserve"> the</w:t>
      </w:r>
      <w:r w:rsidR="00E43971">
        <w:rPr>
          <w:rFonts w:ascii="Source Sans Pro" w:hAnsi="Source Sans Pro"/>
        </w:rPr>
        <w:t xml:space="preserve"> children to bring in their </w:t>
      </w:r>
      <w:proofErr w:type="spellStart"/>
      <w:r w:rsidR="00E43971">
        <w:rPr>
          <w:rFonts w:ascii="Source Sans Pro" w:hAnsi="Source Sans Pro"/>
        </w:rPr>
        <w:t>favourite</w:t>
      </w:r>
      <w:proofErr w:type="spellEnd"/>
      <w:r w:rsidR="00E43971">
        <w:rPr>
          <w:rFonts w:ascii="Source Sans Pro" w:hAnsi="Source Sans Pro"/>
        </w:rPr>
        <w:t xml:space="preserve"> </w:t>
      </w:r>
      <w:r w:rsidR="006452AF">
        <w:rPr>
          <w:rFonts w:ascii="Source Sans Pro" w:hAnsi="Source Sans Pro"/>
        </w:rPr>
        <w:t>teddy bear</w:t>
      </w:r>
      <w:r w:rsidR="00E43971">
        <w:rPr>
          <w:rFonts w:ascii="Source Sans Pro" w:hAnsi="Source Sans Pro"/>
        </w:rPr>
        <w:t xml:space="preserve">. The children will be going outside the classroom and will be pretending to go on holiday. For the knowledge harvest lesson we are going to ask the children to share with the class their previous experience </w:t>
      </w:r>
      <w:r w:rsidR="006452AF">
        <w:rPr>
          <w:rFonts w:ascii="Source Sans Pro" w:hAnsi="Source Sans Pro"/>
        </w:rPr>
        <w:t>of holidays they have been on</w:t>
      </w:r>
      <w:r w:rsidR="00E43971">
        <w:rPr>
          <w:rFonts w:ascii="Source Sans Pro" w:hAnsi="Source Sans Pro"/>
        </w:rPr>
        <w:t xml:space="preserve">. We would </w:t>
      </w:r>
      <w:r w:rsidR="006452AF">
        <w:rPr>
          <w:rFonts w:ascii="Source Sans Pro" w:hAnsi="Source Sans Pro"/>
        </w:rPr>
        <w:t>appreciate</w:t>
      </w:r>
      <w:r w:rsidR="00E43971">
        <w:rPr>
          <w:rFonts w:ascii="Source Sans Pro" w:hAnsi="Source Sans Pro"/>
        </w:rPr>
        <w:t xml:space="preserve"> it if you could talk to your child at home about where they have been on holiday.</w:t>
      </w:r>
    </w:p>
    <w:p w:rsidR="00F62AA9" w:rsidRDefault="00F62AA9" w:rsidP="00F62AA9">
      <w:pPr>
        <w:jc w:val="both"/>
        <w:rPr>
          <w:rFonts w:ascii="Source Sans Pro" w:hAnsi="Source Sans Pro"/>
        </w:rPr>
      </w:pPr>
    </w:p>
    <w:p w:rsidR="00F62AA9" w:rsidRDefault="00F62AA9" w:rsidP="00F62AA9">
      <w:pPr>
        <w:jc w:val="both"/>
        <w:rPr>
          <w:rFonts w:ascii="Source Sans Pro" w:hAnsi="Source Sans Pro"/>
        </w:rPr>
      </w:pPr>
      <w:r>
        <w:rPr>
          <w:rFonts w:ascii="Source Sans Pro" w:hAnsi="Source Sans Pro"/>
        </w:rPr>
        <w:t xml:space="preserve">In </w:t>
      </w:r>
      <w:r w:rsidRPr="00F62AA9">
        <w:rPr>
          <w:rFonts w:ascii="Source Sans Pro" w:hAnsi="Source Sans Pro"/>
          <w:b/>
          <w:color w:val="2DCDD7"/>
        </w:rPr>
        <w:t>ICT</w:t>
      </w:r>
      <w:r>
        <w:rPr>
          <w:rFonts w:ascii="Source Sans Pro" w:hAnsi="Source Sans Pro"/>
        </w:rPr>
        <w:t xml:space="preserve">, </w:t>
      </w:r>
      <w:r w:rsidR="00485456">
        <w:rPr>
          <w:rFonts w:ascii="Source Sans Pro" w:hAnsi="Source Sans Pro"/>
        </w:rPr>
        <w:t>we will be exploring the keyboard and the children’s knowledge of letter recog</w:t>
      </w:r>
      <w:r w:rsidR="00DC620A">
        <w:rPr>
          <w:rFonts w:ascii="Source Sans Pro" w:hAnsi="Source Sans Pro"/>
        </w:rPr>
        <w:t xml:space="preserve">nition will help them to </w:t>
      </w:r>
      <w:proofErr w:type="spellStart"/>
      <w:r w:rsidR="00DC620A">
        <w:rPr>
          <w:rFonts w:ascii="Source Sans Pro" w:hAnsi="Source Sans Pro"/>
        </w:rPr>
        <w:t>practis</w:t>
      </w:r>
      <w:r w:rsidR="00485456">
        <w:rPr>
          <w:rFonts w:ascii="Source Sans Pro" w:hAnsi="Source Sans Pro"/>
        </w:rPr>
        <w:t>e</w:t>
      </w:r>
      <w:proofErr w:type="spellEnd"/>
      <w:r w:rsidR="00485456">
        <w:rPr>
          <w:rFonts w:ascii="Source Sans Pro" w:hAnsi="Source Sans Pro"/>
        </w:rPr>
        <w:t xml:space="preserve"> writing their name. The children will learn about the functions of the computer and know how to turn it on and off. </w:t>
      </w:r>
    </w:p>
    <w:p w:rsidR="00F62AA9" w:rsidRDefault="00F62AA9" w:rsidP="00F62AA9">
      <w:pPr>
        <w:jc w:val="both"/>
        <w:rPr>
          <w:rFonts w:ascii="Source Sans Pro" w:hAnsi="Source Sans Pro"/>
        </w:rPr>
      </w:pPr>
    </w:p>
    <w:p w:rsidR="00F62AA9" w:rsidRDefault="00F62AA9" w:rsidP="00F62AA9">
      <w:pPr>
        <w:jc w:val="both"/>
        <w:rPr>
          <w:rFonts w:ascii="Source Sans Pro" w:hAnsi="Source Sans Pro"/>
        </w:rPr>
      </w:pPr>
      <w:r>
        <w:rPr>
          <w:rFonts w:ascii="Source Sans Pro" w:hAnsi="Source Sans Pro"/>
        </w:rPr>
        <w:t xml:space="preserve">In </w:t>
      </w:r>
      <w:r w:rsidRPr="00F62AA9">
        <w:rPr>
          <w:rFonts w:ascii="Source Sans Pro" w:hAnsi="Source Sans Pro"/>
          <w:b/>
          <w:color w:val="2DCDD7"/>
        </w:rPr>
        <w:t>PSHE</w:t>
      </w:r>
      <w:r>
        <w:rPr>
          <w:rFonts w:ascii="Source Sans Pro" w:hAnsi="Source Sans Pro"/>
        </w:rPr>
        <w:t xml:space="preserve">, </w:t>
      </w:r>
      <w:r w:rsidR="00592029">
        <w:rPr>
          <w:rFonts w:ascii="Source Sans Pro" w:hAnsi="Source Sans Pro"/>
        </w:rPr>
        <w:t>the children will be taking part in many different circle time activities with their new friends and teacher. These activities will help build friendships within the class and allow the children time to settle into the year 1 structure and rule system.</w:t>
      </w:r>
    </w:p>
    <w:p w:rsidR="00F62AA9" w:rsidRDefault="00F62AA9" w:rsidP="00F62AA9">
      <w:pPr>
        <w:jc w:val="both"/>
        <w:rPr>
          <w:rFonts w:ascii="Source Sans Pro" w:hAnsi="Source Sans Pro" w:cs="Calibri"/>
          <w:color w:val="000000"/>
        </w:rPr>
      </w:pPr>
    </w:p>
    <w:p w:rsidR="00F62AA9" w:rsidRPr="00F62AA9" w:rsidRDefault="00F62AA9" w:rsidP="00F62AA9">
      <w:pPr>
        <w:jc w:val="both"/>
        <w:rPr>
          <w:rFonts w:ascii="Source Sans Pro" w:hAnsi="Source Sans Pro" w:cs="Calibri"/>
          <w:b/>
          <w:color w:val="2DCDD7"/>
        </w:rPr>
      </w:pPr>
      <w:r w:rsidRPr="00F62AA9">
        <w:rPr>
          <w:rFonts w:ascii="Source Sans Pro" w:hAnsi="Source Sans Pro" w:cs="Calibri"/>
          <w:b/>
          <w:color w:val="2DCDD7"/>
        </w:rPr>
        <w:t>Notice &amp; Reminders:</w:t>
      </w:r>
    </w:p>
    <w:p w:rsidR="00F62AA9" w:rsidRDefault="00F62AA9" w:rsidP="00F62AA9">
      <w:pPr>
        <w:jc w:val="both"/>
        <w:rPr>
          <w:rFonts w:ascii="Source Sans Pro" w:hAnsi="Source Sans Pro"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F62AA9" w:rsidRPr="00CF3EB7" w:rsidTr="00CF3EB7">
        <w:tc>
          <w:tcPr>
            <w:tcW w:w="8516" w:type="dxa"/>
            <w:shd w:val="clear" w:color="auto" w:fill="auto"/>
          </w:tcPr>
          <w:p w:rsidR="00F62AA9" w:rsidRPr="00CF3EB7" w:rsidRDefault="00F62AA9" w:rsidP="00CF3EB7">
            <w:pPr>
              <w:numPr>
                <w:ilvl w:val="0"/>
                <w:numId w:val="26"/>
              </w:numPr>
              <w:jc w:val="both"/>
              <w:rPr>
                <w:rFonts w:ascii="Source Sans Pro" w:hAnsi="Source Sans Pro" w:cs="Calibri"/>
                <w:color w:val="000000"/>
              </w:rPr>
            </w:pPr>
            <w:r w:rsidRPr="00CF3EB7">
              <w:rPr>
                <w:rFonts w:ascii="Source Sans Pro" w:hAnsi="Source Sans Pro" w:cs="Calibri"/>
                <w:color w:val="000000"/>
              </w:rPr>
              <w:t>Please remember to check your child’s Communication Book daily.</w:t>
            </w:r>
          </w:p>
          <w:p w:rsidR="00F62AA9" w:rsidRPr="00CF3EB7" w:rsidRDefault="00F62AA9" w:rsidP="00CF3EB7">
            <w:pPr>
              <w:numPr>
                <w:ilvl w:val="0"/>
                <w:numId w:val="26"/>
              </w:numPr>
              <w:jc w:val="both"/>
              <w:rPr>
                <w:rFonts w:ascii="Source Sans Pro" w:hAnsi="Source Sans Pro" w:cs="Calibri"/>
                <w:color w:val="000000"/>
              </w:rPr>
            </w:pPr>
            <w:r w:rsidRPr="00CF3EB7">
              <w:rPr>
                <w:rFonts w:ascii="Source Sans Pro" w:hAnsi="Source Sans Pro" w:cs="Calibri"/>
                <w:color w:val="000000"/>
              </w:rPr>
              <w:t>Please remember to like ou</w:t>
            </w:r>
            <w:r w:rsidR="003152B9">
              <w:rPr>
                <w:rFonts w:ascii="Source Sans Pro" w:hAnsi="Source Sans Pro" w:cs="Calibri"/>
                <w:color w:val="000000"/>
              </w:rPr>
              <w:t xml:space="preserve">r Facebook page ‘Year 1 2017-2018’ </w:t>
            </w:r>
            <w:r w:rsidRPr="00CF3EB7">
              <w:rPr>
                <w:rFonts w:ascii="Source Sans Pro" w:hAnsi="Source Sans Pro" w:cs="Calibri"/>
                <w:color w:val="000000"/>
              </w:rPr>
              <w:t xml:space="preserve">for updates from the Year group. </w:t>
            </w:r>
          </w:p>
          <w:p w:rsidR="00F62AA9" w:rsidRPr="00CF3EB7" w:rsidRDefault="00F62AA9" w:rsidP="00CF3EB7">
            <w:pPr>
              <w:numPr>
                <w:ilvl w:val="0"/>
                <w:numId w:val="26"/>
              </w:numPr>
              <w:jc w:val="both"/>
              <w:rPr>
                <w:rFonts w:ascii="Source Sans Pro" w:hAnsi="Source Sans Pro" w:cs="Calibri"/>
                <w:color w:val="000000"/>
              </w:rPr>
            </w:pPr>
            <w:r w:rsidRPr="00CF3EB7">
              <w:rPr>
                <w:rFonts w:ascii="Source Sans Pro" w:hAnsi="Source Sans Pro" w:cs="Calibri"/>
                <w:color w:val="000000"/>
              </w:rPr>
              <w:lastRenderedPageBreak/>
              <w:t>Please cover your child’s books in clear sticky back plastic. Please return all books to school on Sunday 17 September.</w:t>
            </w:r>
          </w:p>
          <w:p w:rsidR="00485456" w:rsidRPr="00917C5A" w:rsidRDefault="00F62AA9" w:rsidP="00917C5A">
            <w:pPr>
              <w:numPr>
                <w:ilvl w:val="0"/>
                <w:numId w:val="26"/>
              </w:numPr>
              <w:jc w:val="both"/>
              <w:rPr>
                <w:rFonts w:ascii="Source Sans Pro" w:hAnsi="Source Sans Pro" w:cs="Calibri"/>
                <w:color w:val="000000"/>
              </w:rPr>
            </w:pPr>
            <w:r w:rsidRPr="00CF3EB7">
              <w:rPr>
                <w:rFonts w:ascii="Source Sans Pro" w:hAnsi="Source Sans Pro" w:cs="Calibri"/>
                <w:color w:val="000000"/>
              </w:rPr>
              <w:t>If you have not returned the letters sent out last week, please send these on Sunday 17 September.</w:t>
            </w:r>
          </w:p>
        </w:tc>
      </w:tr>
    </w:tbl>
    <w:p w:rsidR="00F62AA9" w:rsidRDefault="00F62AA9" w:rsidP="00F62AA9">
      <w:pPr>
        <w:jc w:val="both"/>
        <w:rPr>
          <w:rFonts w:ascii="Source Sans Pro" w:hAnsi="Source Sans Pro" w:cs="Calibri"/>
          <w:color w:val="000000"/>
        </w:rPr>
      </w:pPr>
    </w:p>
    <w:p w:rsidR="00F62AA9" w:rsidRDefault="00F62AA9" w:rsidP="00F62AA9">
      <w:pPr>
        <w:jc w:val="both"/>
        <w:rPr>
          <w:rFonts w:ascii="Source Sans Pro" w:hAnsi="Source Sans Pro" w:cs="Calibri"/>
          <w:color w:val="000000"/>
        </w:rPr>
      </w:pPr>
      <w:r>
        <w:rPr>
          <w:rFonts w:ascii="Source Sans Pro" w:hAnsi="Source Sans Pro" w:cs="Calibri"/>
          <w:color w:val="000000"/>
        </w:rPr>
        <w:t xml:space="preserve">We look forward to seeing you all on Tuesday 19 September at our Meet the Teacher and Community Fair. </w:t>
      </w:r>
    </w:p>
    <w:p w:rsidR="00F62AA9" w:rsidRDefault="00F62AA9" w:rsidP="00F62AA9">
      <w:pPr>
        <w:jc w:val="both"/>
        <w:rPr>
          <w:rFonts w:ascii="Source Sans Pro" w:hAnsi="Source Sans Pro" w:cs="Calibri"/>
          <w:color w:val="000000"/>
        </w:rPr>
      </w:pPr>
    </w:p>
    <w:p w:rsidR="00F62AA9" w:rsidRDefault="00F62AA9" w:rsidP="00F62AA9">
      <w:pPr>
        <w:jc w:val="both"/>
        <w:rPr>
          <w:rFonts w:ascii="Source Sans Pro" w:hAnsi="Source Sans Pro" w:cs="Calibri"/>
          <w:color w:val="000000"/>
        </w:rPr>
      </w:pPr>
      <w:r>
        <w:rPr>
          <w:rFonts w:ascii="Source Sans Pro" w:hAnsi="Source Sans Pro" w:cs="Calibri"/>
          <w:color w:val="000000"/>
        </w:rPr>
        <w:t>Have a lovely weekend!</w:t>
      </w:r>
    </w:p>
    <w:p w:rsidR="00F62AA9" w:rsidRDefault="00F62AA9" w:rsidP="00F62AA9">
      <w:pPr>
        <w:jc w:val="both"/>
        <w:rPr>
          <w:rFonts w:ascii="Source Sans Pro" w:hAnsi="Source Sans Pro" w:cs="Calibri"/>
          <w:color w:val="000000"/>
        </w:rPr>
      </w:pPr>
    </w:p>
    <w:p w:rsidR="00F62AA9" w:rsidRDefault="00F62AA9" w:rsidP="00F62AA9">
      <w:pPr>
        <w:jc w:val="both"/>
        <w:rPr>
          <w:rFonts w:ascii="Source Sans Pro" w:hAnsi="Source Sans Pro" w:cs="Calibri"/>
          <w:color w:val="000000"/>
        </w:rPr>
      </w:pPr>
      <w:r>
        <w:rPr>
          <w:rFonts w:ascii="Source Sans Pro" w:hAnsi="Source Sans Pro" w:cs="Calibri"/>
          <w:color w:val="000000"/>
        </w:rPr>
        <w:t>Yours faithfully</w:t>
      </w:r>
    </w:p>
    <w:p w:rsidR="00F62AA9" w:rsidRDefault="00F62AA9" w:rsidP="00F62AA9">
      <w:pPr>
        <w:jc w:val="both"/>
        <w:rPr>
          <w:rFonts w:ascii="Source Sans Pro" w:hAnsi="Source Sans Pro" w:cs="Calibri"/>
          <w:color w:val="000000"/>
        </w:rPr>
      </w:pPr>
    </w:p>
    <w:p w:rsidR="00F62AA9" w:rsidRDefault="003E2ED4" w:rsidP="00F62AA9">
      <w:pPr>
        <w:jc w:val="both"/>
        <w:rPr>
          <w:rFonts w:ascii="Source Sans Pro" w:hAnsi="Source Sans Pro" w:cs="Calibri"/>
          <w:color w:val="000000"/>
        </w:rPr>
      </w:pPr>
      <w:r>
        <w:rPr>
          <w:rFonts w:ascii="Source Sans Pro" w:hAnsi="Source Sans Pro" w:cs="Calibri"/>
          <w:color w:val="000000"/>
        </w:rPr>
        <w:t>Year 1</w:t>
      </w:r>
      <w:r w:rsidR="00F62AA9">
        <w:rPr>
          <w:rFonts w:ascii="Source Sans Pro" w:hAnsi="Source Sans Pro" w:cs="Calibri"/>
          <w:color w:val="000000"/>
        </w:rPr>
        <w:t xml:space="preserve"> Team</w:t>
      </w:r>
    </w:p>
    <w:p w:rsidR="00F62AA9" w:rsidRDefault="00F62AA9"/>
    <w:sectPr w:rsidR="00F62AA9" w:rsidSect="00A94A7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0D" w:rsidRDefault="00E2470D" w:rsidP="002934A0">
      <w:r>
        <w:separator/>
      </w:r>
    </w:p>
  </w:endnote>
  <w:endnote w:type="continuationSeparator" w:id="0">
    <w:p w:rsidR="00E2470D" w:rsidRDefault="00E2470D" w:rsidP="0029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radley Hand ITC">
    <w:altName w:val="Zapfino"/>
    <w:charset w:val="00"/>
    <w:family w:val="script"/>
    <w:pitch w:val="variable"/>
    <w:sig w:usb0="00000003" w:usb1="00000000" w:usb2="00000000" w:usb3="00000000" w:csb0="00000001" w:csb1="00000000"/>
  </w:font>
  <w:font w:name="NAE dearJoe 3">
    <w:panose1 w:val="00000000000000000000"/>
    <w:charset w:val="00"/>
    <w:family w:val="auto"/>
    <w:pitch w:val="variable"/>
    <w:sig w:usb0="80000ABF" w:usb1="4000004A"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0D" w:rsidRDefault="00E2470D" w:rsidP="002934A0">
      <w:r>
        <w:separator/>
      </w:r>
    </w:p>
  </w:footnote>
  <w:footnote w:type="continuationSeparator" w:id="0">
    <w:p w:rsidR="00E2470D" w:rsidRDefault="00E2470D" w:rsidP="002934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57D"/>
    <w:multiLevelType w:val="hybridMultilevel"/>
    <w:tmpl w:val="D49C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D62E1"/>
    <w:multiLevelType w:val="hybridMultilevel"/>
    <w:tmpl w:val="19C0291C"/>
    <w:lvl w:ilvl="0" w:tplc="3D8EF860">
      <w:start w:val="2017"/>
      <w:numFmt w:val="bullet"/>
      <w:lvlText w:val="-"/>
      <w:lvlJc w:val="left"/>
      <w:pPr>
        <w:ind w:left="1440" w:hanging="360"/>
      </w:pPr>
      <w:rPr>
        <w:rFonts w:ascii="Source Sans Pro" w:eastAsia="MS Mincho" w:hAnsi="Source Sans Pro"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CD2025"/>
    <w:multiLevelType w:val="hybridMultilevel"/>
    <w:tmpl w:val="D7A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10386"/>
    <w:multiLevelType w:val="hybridMultilevel"/>
    <w:tmpl w:val="53B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56474"/>
    <w:multiLevelType w:val="hybridMultilevel"/>
    <w:tmpl w:val="E836158E"/>
    <w:lvl w:ilvl="0" w:tplc="3D8EF860">
      <w:start w:val="2017"/>
      <w:numFmt w:val="bullet"/>
      <w:lvlText w:val="-"/>
      <w:lvlJc w:val="left"/>
      <w:pPr>
        <w:ind w:left="720" w:hanging="360"/>
      </w:pPr>
      <w:rPr>
        <w:rFonts w:ascii="Source Sans Pro" w:eastAsia="MS Mincho"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0720A"/>
    <w:multiLevelType w:val="hybridMultilevel"/>
    <w:tmpl w:val="DEB6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717E2"/>
    <w:multiLevelType w:val="hybridMultilevel"/>
    <w:tmpl w:val="FB7A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34D40"/>
    <w:multiLevelType w:val="hybridMultilevel"/>
    <w:tmpl w:val="7ED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F7E59"/>
    <w:multiLevelType w:val="hybridMultilevel"/>
    <w:tmpl w:val="CAB4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87253"/>
    <w:multiLevelType w:val="hybridMultilevel"/>
    <w:tmpl w:val="3412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D62D8"/>
    <w:multiLevelType w:val="hybridMultilevel"/>
    <w:tmpl w:val="8BF8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B7AC3"/>
    <w:multiLevelType w:val="hybridMultilevel"/>
    <w:tmpl w:val="A224AF0E"/>
    <w:lvl w:ilvl="0" w:tplc="3D8EF860">
      <w:start w:val="2017"/>
      <w:numFmt w:val="bullet"/>
      <w:lvlText w:val="-"/>
      <w:lvlJc w:val="left"/>
      <w:pPr>
        <w:ind w:left="720" w:hanging="360"/>
      </w:pPr>
      <w:rPr>
        <w:rFonts w:ascii="Source Sans Pro" w:eastAsia="MS Mincho"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C22C7"/>
    <w:multiLevelType w:val="hybridMultilevel"/>
    <w:tmpl w:val="E79A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84C8E"/>
    <w:multiLevelType w:val="hybridMultilevel"/>
    <w:tmpl w:val="2CF8700E"/>
    <w:lvl w:ilvl="0" w:tplc="3D8EF860">
      <w:start w:val="2017"/>
      <w:numFmt w:val="bullet"/>
      <w:lvlText w:val="-"/>
      <w:lvlJc w:val="left"/>
      <w:pPr>
        <w:ind w:left="720" w:hanging="360"/>
      </w:pPr>
      <w:rPr>
        <w:rFonts w:ascii="Source Sans Pro" w:eastAsia="MS Mincho"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702FF"/>
    <w:multiLevelType w:val="hybridMultilevel"/>
    <w:tmpl w:val="765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105ED"/>
    <w:multiLevelType w:val="hybridMultilevel"/>
    <w:tmpl w:val="9388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364D9"/>
    <w:multiLevelType w:val="hybridMultilevel"/>
    <w:tmpl w:val="5406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071D5"/>
    <w:multiLevelType w:val="hybridMultilevel"/>
    <w:tmpl w:val="9710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12531"/>
    <w:multiLevelType w:val="hybridMultilevel"/>
    <w:tmpl w:val="FF08A382"/>
    <w:lvl w:ilvl="0" w:tplc="3D8EF860">
      <w:start w:val="2017"/>
      <w:numFmt w:val="bullet"/>
      <w:lvlText w:val="-"/>
      <w:lvlJc w:val="left"/>
      <w:pPr>
        <w:ind w:left="720" w:hanging="360"/>
      </w:pPr>
      <w:rPr>
        <w:rFonts w:ascii="Source Sans Pro" w:eastAsia="MS Mincho"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A529E"/>
    <w:multiLevelType w:val="hybridMultilevel"/>
    <w:tmpl w:val="957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1F0015"/>
    <w:multiLevelType w:val="hybridMultilevel"/>
    <w:tmpl w:val="C8D8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B581D"/>
    <w:multiLevelType w:val="hybridMultilevel"/>
    <w:tmpl w:val="4CA2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17A6E"/>
    <w:multiLevelType w:val="hybridMultilevel"/>
    <w:tmpl w:val="3BD8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A493D"/>
    <w:multiLevelType w:val="hybridMultilevel"/>
    <w:tmpl w:val="DE90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05E77"/>
    <w:multiLevelType w:val="hybridMultilevel"/>
    <w:tmpl w:val="9452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271D3C"/>
    <w:multiLevelType w:val="hybridMultilevel"/>
    <w:tmpl w:val="9D8A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2"/>
  </w:num>
  <w:num w:numId="4">
    <w:abstractNumId w:val="25"/>
  </w:num>
  <w:num w:numId="5">
    <w:abstractNumId w:val="17"/>
  </w:num>
  <w:num w:numId="6">
    <w:abstractNumId w:val="7"/>
  </w:num>
  <w:num w:numId="7">
    <w:abstractNumId w:val="14"/>
  </w:num>
  <w:num w:numId="8">
    <w:abstractNumId w:val="15"/>
  </w:num>
  <w:num w:numId="9">
    <w:abstractNumId w:val="20"/>
  </w:num>
  <w:num w:numId="10">
    <w:abstractNumId w:val="12"/>
  </w:num>
  <w:num w:numId="11">
    <w:abstractNumId w:val="21"/>
  </w:num>
  <w:num w:numId="12">
    <w:abstractNumId w:val="3"/>
  </w:num>
  <w:num w:numId="13">
    <w:abstractNumId w:val="10"/>
  </w:num>
  <w:num w:numId="14">
    <w:abstractNumId w:val="0"/>
  </w:num>
  <w:num w:numId="15">
    <w:abstractNumId w:val="16"/>
  </w:num>
  <w:num w:numId="16">
    <w:abstractNumId w:val="5"/>
  </w:num>
  <w:num w:numId="17">
    <w:abstractNumId w:val="2"/>
  </w:num>
  <w:num w:numId="18">
    <w:abstractNumId w:val="19"/>
  </w:num>
  <w:num w:numId="19">
    <w:abstractNumId w:val="18"/>
  </w:num>
  <w:num w:numId="20">
    <w:abstractNumId w:val="4"/>
  </w:num>
  <w:num w:numId="21">
    <w:abstractNumId w:val="13"/>
  </w:num>
  <w:num w:numId="22">
    <w:abstractNumId w:val="11"/>
  </w:num>
  <w:num w:numId="23">
    <w:abstractNumId w:val="1"/>
  </w:num>
  <w:num w:numId="24">
    <w:abstractNumId w:val="24"/>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56"/>
    <w:rsid w:val="00006655"/>
    <w:rsid w:val="00010E3E"/>
    <w:rsid w:val="00021FDA"/>
    <w:rsid w:val="0004325C"/>
    <w:rsid w:val="00044D07"/>
    <w:rsid w:val="000601B0"/>
    <w:rsid w:val="00067211"/>
    <w:rsid w:val="00072949"/>
    <w:rsid w:val="00086731"/>
    <w:rsid w:val="000A265C"/>
    <w:rsid w:val="000A3E61"/>
    <w:rsid w:val="000C2704"/>
    <w:rsid w:val="000D359C"/>
    <w:rsid w:val="001074AD"/>
    <w:rsid w:val="00126CC7"/>
    <w:rsid w:val="00131D9F"/>
    <w:rsid w:val="00137B72"/>
    <w:rsid w:val="00155156"/>
    <w:rsid w:val="001965BA"/>
    <w:rsid w:val="001B0BA0"/>
    <w:rsid w:val="001B1F55"/>
    <w:rsid w:val="001E001E"/>
    <w:rsid w:val="00207095"/>
    <w:rsid w:val="002331A5"/>
    <w:rsid w:val="00243C7D"/>
    <w:rsid w:val="002718E4"/>
    <w:rsid w:val="002850D6"/>
    <w:rsid w:val="00291B87"/>
    <w:rsid w:val="002934A0"/>
    <w:rsid w:val="002F2D77"/>
    <w:rsid w:val="002F7776"/>
    <w:rsid w:val="002F7AA6"/>
    <w:rsid w:val="00310123"/>
    <w:rsid w:val="003152B9"/>
    <w:rsid w:val="0032605F"/>
    <w:rsid w:val="003350D6"/>
    <w:rsid w:val="00346B83"/>
    <w:rsid w:val="00360B02"/>
    <w:rsid w:val="003905CA"/>
    <w:rsid w:val="003A301F"/>
    <w:rsid w:val="003A43C2"/>
    <w:rsid w:val="003C0F5F"/>
    <w:rsid w:val="003C1E85"/>
    <w:rsid w:val="003E2ED4"/>
    <w:rsid w:val="003E5172"/>
    <w:rsid w:val="003F2129"/>
    <w:rsid w:val="00406A69"/>
    <w:rsid w:val="00417DCC"/>
    <w:rsid w:val="00456060"/>
    <w:rsid w:val="00457034"/>
    <w:rsid w:val="00463F25"/>
    <w:rsid w:val="00485456"/>
    <w:rsid w:val="004B36AF"/>
    <w:rsid w:val="004C1BC4"/>
    <w:rsid w:val="004D1D42"/>
    <w:rsid w:val="004E365A"/>
    <w:rsid w:val="004F12FF"/>
    <w:rsid w:val="00504256"/>
    <w:rsid w:val="00504703"/>
    <w:rsid w:val="00505855"/>
    <w:rsid w:val="00535D01"/>
    <w:rsid w:val="00555235"/>
    <w:rsid w:val="00560547"/>
    <w:rsid w:val="005717A3"/>
    <w:rsid w:val="005840AE"/>
    <w:rsid w:val="00584661"/>
    <w:rsid w:val="00592029"/>
    <w:rsid w:val="005B3FC5"/>
    <w:rsid w:val="005E0D46"/>
    <w:rsid w:val="005E4AFE"/>
    <w:rsid w:val="005F6099"/>
    <w:rsid w:val="0060222F"/>
    <w:rsid w:val="006075BE"/>
    <w:rsid w:val="00613FBC"/>
    <w:rsid w:val="006452AF"/>
    <w:rsid w:val="00660C1A"/>
    <w:rsid w:val="00697FDB"/>
    <w:rsid w:val="006D1779"/>
    <w:rsid w:val="006E4914"/>
    <w:rsid w:val="007450E6"/>
    <w:rsid w:val="0075448B"/>
    <w:rsid w:val="00757179"/>
    <w:rsid w:val="00764E34"/>
    <w:rsid w:val="00776100"/>
    <w:rsid w:val="00781F54"/>
    <w:rsid w:val="00792203"/>
    <w:rsid w:val="007B3C75"/>
    <w:rsid w:val="007C658C"/>
    <w:rsid w:val="00851FEC"/>
    <w:rsid w:val="0085276B"/>
    <w:rsid w:val="00861142"/>
    <w:rsid w:val="0087231E"/>
    <w:rsid w:val="0087611E"/>
    <w:rsid w:val="009026F8"/>
    <w:rsid w:val="00906998"/>
    <w:rsid w:val="009136D5"/>
    <w:rsid w:val="00917C5A"/>
    <w:rsid w:val="00922185"/>
    <w:rsid w:val="0092529F"/>
    <w:rsid w:val="0098193C"/>
    <w:rsid w:val="009830C3"/>
    <w:rsid w:val="009A3D25"/>
    <w:rsid w:val="009D5CA8"/>
    <w:rsid w:val="009F057D"/>
    <w:rsid w:val="009F0AF6"/>
    <w:rsid w:val="009F3491"/>
    <w:rsid w:val="00A05161"/>
    <w:rsid w:val="00A14584"/>
    <w:rsid w:val="00A15994"/>
    <w:rsid w:val="00A44DB5"/>
    <w:rsid w:val="00A70193"/>
    <w:rsid w:val="00A83550"/>
    <w:rsid w:val="00A86392"/>
    <w:rsid w:val="00A94A73"/>
    <w:rsid w:val="00AC2C19"/>
    <w:rsid w:val="00AD5FBA"/>
    <w:rsid w:val="00AE5835"/>
    <w:rsid w:val="00AF4838"/>
    <w:rsid w:val="00B02918"/>
    <w:rsid w:val="00B2479E"/>
    <w:rsid w:val="00B62D06"/>
    <w:rsid w:val="00BB4312"/>
    <w:rsid w:val="00BF5DC4"/>
    <w:rsid w:val="00BF6701"/>
    <w:rsid w:val="00C0192B"/>
    <w:rsid w:val="00C0276C"/>
    <w:rsid w:val="00C165A8"/>
    <w:rsid w:val="00C83752"/>
    <w:rsid w:val="00CB603B"/>
    <w:rsid w:val="00CE34AC"/>
    <w:rsid w:val="00CE5D21"/>
    <w:rsid w:val="00CF215A"/>
    <w:rsid w:val="00CF3EB7"/>
    <w:rsid w:val="00D02D7B"/>
    <w:rsid w:val="00D2154A"/>
    <w:rsid w:val="00D267E6"/>
    <w:rsid w:val="00D47EAA"/>
    <w:rsid w:val="00D62B9D"/>
    <w:rsid w:val="00D7474D"/>
    <w:rsid w:val="00D83099"/>
    <w:rsid w:val="00D873C2"/>
    <w:rsid w:val="00D916F9"/>
    <w:rsid w:val="00D94A01"/>
    <w:rsid w:val="00DA7456"/>
    <w:rsid w:val="00DB1BAC"/>
    <w:rsid w:val="00DB7E38"/>
    <w:rsid w:val="00DC620A"/>
    <w:rsid w:val="00DD7F75"/>
    <w:rsid w:val="00DF1C72"/>
    <w:rsid w:val="00E16FF4"/>
    <w:rsid w:val="00E228CF"/>
    <w:rsid w:val="00E2470D"/>
    <w:rsid w:val="00E36E16"/>
    <w:rsid w:val="00E41F7F"/>
    <w:rsid w:val="00E43971"/>
    <w:rsid w:val="00E4617C"/>
    <w:rsid w:val="00E47D9E"/>
    <w:rsid w:val="00E9276E"/>
    <w:rsid w:val="00EC3BE1"/>
    <w:rsid w:val="00ED7AC8"/>
    <w:rsid w:val="00EE06A3"/>
    <w:rsid w:val="00EE1B0E"/>
    <w:rsid w:val="00EE2BD8"/>
    <w:rsid w:val="00EE625A"/>
    <w:rsid w:val="00F06F60"/>
    <w:rsid w:val="00F32933"/>
    <w:rsid w:val="00F62AA9"/>
    <w:rsid w:val="00F630CA"/>
    <w:rsid w:val="00F75D63"/>
    <w:rsid w:val="00F90AA6"/>
    <w:rsid w:val="00FB5F4E"/>
    <w:rsid w:val="00FD2B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F7F"/>
    <w:rPr>
      <w:rFonts w:ascii="Lucida Grande" w:hAnsi="Lucida Grande" w:cs="Lucida Grande"/>
      <w:sz w:val="18"/>
      <w:szCs w:val="18"/>
    </w:rPr>
  </w:style>
  <w:style w:type="character" w:customStyle="1" w:styleId="BalloonTextChar">
    <w:name w:val="Balloon Text Char"/>
    <w:link w:val="BalloonText"/>
    <w:uiPriority w:val="99"/>
    <w:semiHidden/>
    <w:rsid w:val="00E41F7F"/>
    <w:rPr>
      <w:rFonts w:ascii="Lucida Grande" w:hAnsi="Lucida Grande" w:cs="Lucida Grande"/>
      <w:sz w:val="18"/>
      <w:szCs w:val="18"/>
    </w:rPr>
  </w:style>
  <w:style w:type="table" w:styleId="TableGrid">
    <w:name w:val="Table Grid"/>
    <w:basedOn w:val="TableNormal"/>
    <w:uiPriority w:val="59"/>
    <w:rsid w:val="00E41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4A0"/>
    <w:pPr>
      <w:tabs>
        <w:tab w:val="center" w:pos="4680"/>
        <w:tab w:val="right" w:pos="9360"/>
      </w:tabs>
    </w:pPr>
  </w:style>
  <w:style w:type="character" w:customStyle="1" w:styleId="HeaderChar">
    <w:name w:val="Header Char"/>
    <w:basedOn w:val="DefaultParagraphFont"/>
    <w:link w:val="Header"/>
    <w:uiPriority w:val="99"/>
    <w:rsid w:val="002934A0"/>
  </w:style>
  <w:style w:type="paragraph" w:styleId="Footer">
    <w:name w:val="footer"/>
    <w:basedOn w:val="Normal"/>
    <w:link w:val="FooterChar"/>
    <w:uiPriority w:val="99"/>
    <w:unhideWhenUsed/>
    <w:rsid w:val="002934A0"/>
    <w:pPr>
      <w:tabs>
        <w:tab w:val="center" w:pos="4680"/>
        <w:tab w:val="right" w:pos="9360"/>
      </w:tabs>
    </w:pPr>
  </w:style>
  <w:style w:type="character" w:customStyle="1" w:styleId="FooterChar">
    <w:name w:val="Footer Char"/>
    <w:basedOn w:val="DefaultParagraphFont"/>
    <w:link w:val="Footer"/>
    <w:uiPriority w:val="99"/>
    <w:rsid w:val="002934A0"/>
  </w:style>
  <w:style w:type="paragraph" w:styleId="ListParagraph">
    <w:name w:val="List Paragraph"/>
    <w:basedOn w:val="Normal"/>
    <w:uiPriority w:val="34"/>
    <w:qFormat/>
    <w:rsid w:val="00DA7456"/>
    <w:pPr>
      <w:ind w:left="720"/>
    </w:pPr>
  </w:style>
  <w:style w:type="paragraph" w:styleId="NoSpacing">
    <w:name w:val="No Spacing"/>
    <w:uiPriority w:val="1"/>
    <w:qFormat/>
    <w:rsid w:val="00DA7456"/>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F7F"/>
    <w:rPr>
      <w:rFonts w:ascii="Lucida Grande" w:hAnsi="Lucida Grande" w:cs="Lucida Grande"/>
      <w:sz w:val="18"/>
      <w:szCs w:val="18"/>
    </w:rPr>
  </w:style>
  <w:style w:type="character" w:customStyle="1" w:styleId="BalloonTextChar">
    <w:name w:val="Balloon Text Char"/>
    <w:link w:val="BalloonText"/>
    <w:uiPriority w:val="99"/>
    <w:semiHidden/>
    <w:rsid w:val="00E41F7F"/>
    <w:rPr>
      <w:rFonts w:ascii="Lucida Grande" w:hAnsi="Lucida Grande" w:cs="Lucida Grande"/>
      <w:sz w:val="18"/>
      <w:szCs w:val="18"/>
    </w:rPr>
  </w:style>
  <w:style w:type="table" w:styleId="TableGrid">
    <w:name w:val="Table Grid"/>
    <w:basedOn w:val="TableNormal"/>
    <w:uiPriority w:val="59"/>
    <w:rsid w:val="00E41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34A0"/>
    <w:pPr>
      <w:tabs>
        <w:tab w:val="center" w:pos="4680"/>
        <w:tab w:val="right" w:pos="9360"/>
      </w:tabs>
    </w:pPr>
  </w:style>
  <w:style w:type="character" w:customStyle="1" w:styleId="HeaderChar">
    <w:name w:val="Header Char"/>
    <w:basedOn w:val="DefaultParagraphFont"/>
    <w:link w:val="Header"/>
    <w:uiPriority w:val="99"/>
    <w:rsid w:val="002934A0"/>
  </w:style>
  <w:style w:type="paragraph" w:styleId="Footer">
    <w:name w:val="footer"/>
    <w:basedOn w:val="Normal"/>
    <w:link w:val="FooterChar"/>
    <w:uiPriority w:val="99"/>
    <w:unhideWhenUsed/>
    <w:rsid w:val="002934A0"/>
    <w:pPr>
      <w:tabs>
        <w:tab w:val="center" w:pos="4680"/>
        <w:tab w:val="right" w:pos="9360"/>
      </w:tabs>
    </w:pPr>
  </w:style>
  <w:style w:type="character" w:customStyle="1" w:styleId="FooterChar">
    <w:name w:val="Footer Char"/>
    <w:basedOn w:val="DefaultParagraphFont"/>
    <w:link w:val="Footer"/>
    <w:uiPriority w:val="99"/>
    <w:rsid w:val="002934A0"/>
  </w:style>
  <w:style w:type="paragraph" w:styleId="ListParagraph">
    <w:name w:val="List Paragraph"/>
    <w:basedOn w:val="Normal"/>
    <w:uiPriority w:val="34"/>
    <w:qFormat/>
    <w:rsid w:val="00DA7456"/>
    <w:pPr>
      <w:ind w:left="720"/>
    </w:pPr>
  </w:style>
  <w:style w:type="paragraph" w:styleId="NoSpacing">
    <w:name w:val="No Spacing"/>
    <w:uiPriority w:val="1"/>
    <w:qFormat/>
    <w:rsid w:val="00DA745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AD53-7474-994F-85D0-B5E0E47C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Sarah O'Donoghue</cp:lastModifiedBy>
  <cp:revision>2</cp:revision>
  <cp:lastPrinted>2017-08-24T07:04:00Z</cp:lastPrinted>
  <dcterms:created xsi:type="dcterms:W3CDTF">2017-09-14T05:34:00Z</dcterms:created>
  <dcterms:modified xsi:type="dcterms:W3CDTF">2017-09-14T05:34:00Z</dcterms:modified>
</cp:coreProperties>
</file>