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A54CA7" w:rsidRDefault="0056182C" w:rsidP="00A54CA7">
      <w:pPr>
        <w:jc w:val="right"/>
        <w:rPr>
          <w:rFonts w:ascii="Source Sans Pro" w:hAnsi="Source Sans Pro"/>
        </w:rPr>
      </w:pPr>
      <w:r>
        <w:rPr>
          <w:rFonts w:ascii="Source Sans Pro" w:hAnsi="Source Sans Pro"/>
        </w:rPr>
        <w:t xml:space="preserve">Thursday </w:t>
      </w:r>
      <w:r w:rsidR="003A7A95">
        <w:rPr>
          <w:rFonts w:ascii="Source Sans Pro" w:hAnsi="Source Sans Pro"/>
        </w:rPr>
        <w:t>15</w:t>
      </w:r>
      <w:r w:rsidR="00A54CA7">
        <w:rPr>
          <w:rFonts w:ascii="Source Sans Pro" w:hAnsi="Source Sans Pro"/>
        </w:rPr>
        <w:t xml:space="preserve"> </w:t>
      </w:r>
      <w:r>
        <w:rPr>
          <w:rFonts w:ascii="Source Sans Pro" w:hAnsi="Source Sans Pro"/>
        </w:rPr>
        <w:t>June</w:t>
      </w:r>
      <w:r w:rsidR="00A54CA7">
        <w:rPr>
          <w:rFonts w:ascii="Source Sans Pro" w:hAnsi="Source Sans Pro"/>
        </w:rPr>
        <w:t xml:space="preserve"> 2017</w:t>
      </w:r>
    </w:p>
    <w:p w:rsidR="00832F83" w:rsidRDefault="00832F83" w:rsidP="00E20780">
      <w:pPr>
        <w:jc w:val="both"/>
        <w:rPr>
          <w:rFonts w:ascii="Source Sans Pro" w:hAnsi="Source Sans Pro"/>
        </w:rPr>
      </w:pPr>
      <w:r>
        <w:rPr>
          <w:rFonts w:ascii="Source Sans Pro" w:hAnsi="Source Sans Pro"/>
        </w:rPr>
        <w:t>Dear Parents</w:t>
      </w:r>
    </w:p>
    <w:p w:rsidR="0048060D" w:rsidRDefault="0048060D" w:rsidP="00D959EE">
      <w:pPr>
        <w:jc w:val="both"/>
        <w:rPr>
          <w:rFonts w:ascii="Source Sans Pro" w:hAnsi="Source Sans Pro"/>
        </w:rPr>
      </w:pPr>
    </w:p>
    <w:p w:rsidR="00F6701B" w:rsidRDefault="00F6701B" w:rsidP="00D959EE">
      <w:pPr>
        <w:jc w:val="both"/>
        <w:rPr>
          <w:rFonts w:ascii="Source Sans Pro" w:hAnsi="Source Sans Pro"/>
        </w:rPr>
      </w:pPr>
      <w:r>
        <w:rPr>
          <w:rFonts w:ascii="Source Sans Pro" w:hAnsi="Source Sans Pro"/>
        </w:rPr>
        <w:t xml:space="preserve">This letter has been sent home to inform you about your child’s learning for </w:t>
      </w:r>
      <w:r w:rsidR="00A54CA7">
        <w:rPr>
          <w:rFonts w:ascii="Source Sans Pro" w:hAnsi="Source Sans Pro"/>
          <w:b/>
          <w:u w:val="single"/>
        </w:rPr>
        <w:t>next week</w:t>
      </w:r>
      <w:r>
        <w:rPr>
          <w:rFonts w:ascii="Source Sans Pro" w:hAnsi="Source Sans Pro"/>
        </w:rPr>
        <w:t xml:space="preserve">. </w:t>
      </w:r>
    </w:p>
    <w:p w:rsidR="00832F83" w:rsidRDefault="00832F83" w:rsidP="00D959EE">
      <w:pPr>
        <w:jc w:val="both"/>
        <w:rPr>
          <w:rFonts w:ascii="Source Sans Pro" w:hAnsi="Source Sans Pro"/>
        </w:rPr>
      </w:pPr>
    </w:p>
    <w:p w:rsidR="0048060D" w:rsidRDefault="00832F83" w:rsidP="00D959EE">
      <w:pPr>
        <w:jc w:val="both"/>
        <w:rPr>
          <w:lang w:val="en-US"/>
        </w:rPr>
      </w:pPr>
      <w:r>
        <w:rPr>
          <w:rFonts w:ascii="Source Sans Pro" w:hAnsi="Source Sans Pro"/>
        </w:rPr>
        <w:t xml:space="preserve">In </w:t>
      </w:r>
      <w:r w:rsidRPr="0048060D">
        <w:rPr>
          <w:rFonts w:ascii="Source Sans Pro" w:hAnsi="Source Sans Pro"/>
          <w:i/>
        </w:rPr>
        <w:t>Literacy</w:t>
      </w:r>
      <w:r w:rsidR="00DA3DE6" w:rsidRPr="0048060D">
        <w:rPr>
          <w:rFonts w:ascii="Source Sans Pro" w:hAnsi="Source Sans Pro"/>
        </w:rPr>
        <w:t xml:space="preserve">, we </w:t>
      </w:r>
      <w:r w:rsidR="00C6073C">
        <w:rPr>
          <w:rFonts w:ascii="Source Sans Pro" w:hAnsi="Source Sans Pro"/>
        </w:rPr>
        <w:t xml:space="preserve">will </w:t>
      </w:r>
      <w:r w:rsidR="003A7A95">
        <w:rPr>
          <w:rFonts w:ascii="Source Sans Pro" w:hAnsi="Source Sans Pro"/>
        </w:rPr>
        <w:t xml:space="preserve">be reflecting on the persuasive language used within adverts and </w:t>
      </w:r>
      <w:r w:rsidR="001525BF">
        <w:rPr>
          <w:rFonts w:ascii="Source Sans Pro" w:hAnsi="Source Sans Pro"/>
        </w:rPr>
        <w:t>will create our own adverts</w:t>
      </w:r>
      <w:r w:rsidR="003A7A95">
        <w:rPr>
          <w:rFonts w:ascii="Source Sans Pro" w:hAnsi="Source Sans Pro"/>
        </w:rPr>
        <w:t xml:space="preserve"> using persuasive language.</w:t>
      </w:r>
    </w:p>
    <w:p w:rsidR="00832F83" w:rsidRPr="005422B6" w:rsidRDefault="00832F83" w:rsidP="00D959EE">
      <w:pPr>
        <w:spacing w:line="252" w:lineRule="auto"/>
        <w:jc w:val="both"/>
        <w:rPr>
          <w:rFonts w:ascii="Source Sans Pro" w:hAnsi="Source Sans Pro"/>
          <w:lang w:val="en-US"/>
        </w:rPr>
      </w:pPr>
    </w:p>
    <w:p w:rsidR="00D949BD" w:rsidRDefault="00F6701B" w:rsidP="00D959EE">
      <w:pPr>
        <w:jc w:val="both"/>
        <w:rPr>
          <w:rFonts w:ascii="Source Sans Pro" w:hAnsi="Source Sans Pro"/>
        </w:rPr>
      </w:pPr>
      <w:r w:rsidRPr="005422B6">
        <w:rPr>
          <w:rFonts w:ascii="Source Sans Pro" w:hAnsi="Source Sans Pro" w:cs="Calibri"/>
          <w:szCs w:val="24"/>
        </w:rPr>
        <w:t xml:space="preserve">In </w:t>
      </w:r>
      <w:r w:rsidRPr="005422B6">
        <w:rPr>
          <w:rFonts w:ascii="Source Sans Pro" w:hAnsi="Source Sans Pro" w:cs="Calibri"/>
          <w:i/>
          <w:szCs w:val="24"/>
        </w:rPr>
        <w:t>Numeracy</w:t>
      </w:r>
      <w:r w:rsidR="00A54CA7" w:rsidRPr="005422B6">
        <w:rPr>
          <w:rFonts w:ascii="Source Sans Pro" w:hAnsi="Source Sans Pro" w:cs="Calibri"/>
          <w:szCs w:val="24"/>
        </w:rPr>
        <w:t xml:space="preserve">, </w:t>
      </w:r>
      <w:r w:rsidR="005422B6" w:rsidRPr="005422B6">
        <w:rPr>
          <w:rFonts w:ascii="Source Sans Pro" w:hAnsi="Source Sans Pro"/>
        </w:rPr>
        <w:t xml:space="preserve">we will </w:t>
      </w:r>
      <w:r w:rsidR="0056182C">
        <w:rPr>
          <w:rFonts w:ascii="Source Sans Pro" w:hAnsi="Source Sans Pro"/>
        </w:rPr>
        <w:t xml:space="preserve">be learning about </w:t>
      </w:r>
      <w:r w:rsidR="00F96488">
        <w:rPr>
          <w:rFonts w:ascii="Source Sans Pro" w:hAnsi="Source Sans Pro"/>
        </w:rPr>
        <w:t>multiplying 2-digit numbers to 1-digit numbers using the grid method.</w:t>
      </w:r>
    </w:p>
    <w:p w:rsidR="00FB07BD" w:rsidRDefault="00FB07BD" w:rsidP="00D959EE">
      <w:pPr>
        <w:jc w:val="both"/>
        <w:rPr>
          <w:rFonts w:ascii="Source Sans Pro" w:hAnsi="Source Sans Pro" w:cs="Calibri"/>
          <w:szCs w:val="24"/>
        </w:rPr>
      </w:pPr>
    </w:p>
    <w:p w:rsidR="00265829" w:rsidRDefault="00265829" w:rsidP="00D959EE">
      <w:pPr>
        <w:jc w:val="both"/>
        <w:rPr>
          <w:rFonts w:ascii="Source Sans Pro" w:hAnsi="Source Sans Pro"/>
          <w:lang w:val="en-US"/>
        </w:rPr>
      </w:pPr>
      <w:r>
        <w:rPr>
          <w:rFonts w:ascii="Source Sans Pro" w:hAnsi="Source Sans Pro"/>
        </w:rPr>
        <w:t xml:space="preserve">In </w:t>
      </w:r>
      <w:r>
        <w:rPr>
          <w:rFonts w:ascii="Source Sans Pro" w:hAnsi="Source Sans Pro"/>
          <w:i/>
        </w:rPr>
        <w:t>Science,</w:t>
      </w:r>
      <w:r>
        <w:rPr>
          <w:rFonts w:ascii="Source Sans Pro" w:hAnsi="Source Sans Pro"/>
        </w:rPr>
        <w:t xml:space="preserve"> we will </w:t>
      </w:r>
      <w:r w:rsidR="004D0A92">
        <w:rPr>
          <w:rFonts w:ascii="Source Sans Pro" w:hAnsi="Source Sans Pro"/>
        </w:rPr>
        <w:t xml:space="preserve">be </w:t>
      </w:r>
      <w:r w:rsidR="00F96488">
        <w:rPr>
          <w:rFonts w:ascii="Source Sans Pro" w:hAnsi="Source Sans Pro"/>
        </w:rPr>
        <w:t>completing the science investigation that we created in last week’s Science lesson.</w:t>
      </w:r>
      <w:r w:rsidR="0056182C">
        <w:rPr>
          <w:rFonts w:ascii="Source Sans Pro" w:hAnsi="Source Sans Pro"/>
        </w:rPr>
        <w:t xml:space="preserve"> </w:t>
      </w:r>
    </w:p>
    <w:p w:rsidR="00832F83" w:rsidRPr="00672842" w:rsidRDefault="00832F83" w:rsidP="00D959EE">
      <w:pPr>
        <w:jc w:val="both"/>
        <w:rPr>
          <w:rFonts w:ascii="Source Sans Pro" w:hAnsi="Source Sans Pro" w:cs="Calibri"/>
          <w:szCs w:val="24"/>
        </w:rPr>
      </w:pPr>
    </w:p>
    <w:p w:rsidR="00832F83" w:rsidRDefault="00672842" w:rsidP="00D959EE">
      <w:pPr>
        <w:jc w:val="both"/>
        <w:rPr>
          <w:rFonts w:ascii="Source Sans Pro" w:hAnsi="Source Sans Pro"/>
        </w:rPr>
      </w:pPr>
      <w:bookmarkStart w:id="0" w:name="_MailEndCompose"/>
      <w:r w:rsidRPr="00672842">
        <w:rPr>
          <w:rFonts w:ascii="Source Sans Pro" w:hAnsi="Source Sans Pro"/>
        </w:rPr>
        <w:t xml:space="preserve">In </w:t>
      </w:r>
      <w:r w:rsidRPr="00646698">
        <w:rPr>
          <w:rFonts w:ascii="Source Sans Pro" w:hAnsi="Source Sans Pro"/>
          <w:i/>
        </w:rPr>
        <w:t>IPC</w:t>
      </w:r>
      <w:r w:rsidR="0048060D">
        <w:rPr>
          <w:rFonts w:ascii="Source Sans Pro" w:hAnsi="Source Sans Pro"/>
        </w:rPr>
        <w:t xml:space="preserve">, we will </w:t>
      </w:r>
      <w:bookmarkEnd w:id="0"/>
      <w:r w:rsidR="00784A90">
        <w:rPr>
          <w:rFonts w:ascii="Source Sans Pro" w:hAnsi="Source Sans Pro"/>
        </w:rPr>
        <w:t>be</w:t>
      </w:r>
      <w:r w:rsidR="00F96488">
        <w:rPr>
          <w:rFonts w:ascii="Source Sans Pro" w:hAnsi="Source Sans Pro"/>
        </w:rPr>
        <w:t xml:space="preserve"> </w:t>
      </w:r>
      <w:r w:rsidR="001525BF">
        <w:rPr>
          <w:rFonts w:ascii="Source Sans Pro" w:hAnsi="Source Sans Pro"/>
        </w:rPr>
        <w:t>creating a PowerPoint</w:t>
      </w:r>
      <w:r w:rsidR="008A0831">
        <w:rPr>
          <w:rFonts w:ascii="Source Sans Pro" w:hAnsi="Source Sans Pro"/>
        </w:rPr>
        <w:t xml:space="preserve"> on an invention of our choosing. We will have to justify the need for the invention and try to persuade our peers that our chosen invention is the best by using the persuasive language learned in Literacy lessons. </w:t>
      </w:r>
    </w:p>
    <w:p w:rsidR="00D949BD" w:rsidRDefault="00D949BD"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i/>
          <w:color w:val="000000"/>
          <w:szCs w:val="24"/>
        </w:rPr>
        <w:t>Home Learning</w:t>
      </w:r>
      <w:r w:rsidR="00FA2235">
        <w:rPr>
          <w:rFonts w:ascii="Source Sans Pro" w:hAnsi="Source Sans Pro" w:cs="Calibri"/>
          <w:color w:val="000000"/>
          <w:szCs w:val="24"/>
        </w:rPr>
        <w:t xml:space="preserve"> </w:t>
      </w:r>
      <w:r w:rsidR="00FA2235" w:rsidRPr="00FA2235">
        <w:rPr>
          <w:rFonts w:ascii="Source Sans Pro" w:hAnsi="Source Sans Pro" w:cs="Calibri"/>
          <w:i/>
          <w:color w:val="000000"/>
          <w:szCs w:val="24"/>
        </w:rPr>
        <w:t>Menu</w:t>
      </w:r>
      <w:r w:rsidR="00FA2235">
        <w:rPr>
          <w:rFonts w:ascii="Source Sans Pro" w:hAnsi="Source Sans Pro" w:cs="Calibri"/>
          <w:color w:val="000000"/>
          <w:szCs w:val="24"/>
        </w:rPr>
        <w:t xml:space="preserve"> will </w:t>
      </w:r>
      <w:r w:rsidR="003A7A95">
        <w:rPr>
          <w:rFonts w:ascii="Source Sans Pro" w:hAnsi="Source Sans Pro" w:cs="Calibri"/>
          <w:color w:val="000000"/>
          <w:szCs w:val="24"/>
        </w:rPr>
        <w:t>not be sent home this week, due to next week being the last week of school</w:t>
      </w:r>
      <w:r w:rsidR="00286AB9">
        <w:rPr>
          <w:rFonts w:ascii="Source Sans Pro" w:hAnsi="Source Sans Pro" w:cs="Calibri"/>
          <w:color w:val="000000"/>
          <w:szCs w:val="24"/>
        </w:rPr>
        <w:t xml:space="preserve">. </w:t>
      </w:r>
      <w:r w:rsidR="00105582">
        <w:rPr>
          <w:rFonts w:ascii="Source Sans Pro" w:hAnsi="Source Sans Pro" w:cs="Calibri"/>
          <w:color w:val="000000"/>
          <w:szCs w:val="24"/>
        </w:rPr>
        <w:t>Students should use</w:t>
      </w:r>
      <w:r>
        <w:rPr>
          <w:rFonts w:ascii="Source Sans Pro" w:hAnsi="Source Sans Pro" w:cs="Calibri"/>
          <w:color w:val="000000"/>
          <w:szCs w:val="24"/>
        </w:rPr>
        <w:t xml:space="preserve"> the online learning platforms to support their learning and revise their </w:t>
      </w:r>
      <w:r w:rsidRPr="006B6F4A">
        <w:rPr>
          <w:rFonts w:ascii="Source Sans Pro" w:hAnsi="Source Sans Pro" w:cs="Calibri"/>
          <w:b/>
          <w:color w:val="000000"/>
          <w:szCs w:val="24"/>
          <w:u w:val="single"/>
        </w:rPr>
        <w:t>times tables on a daily basis to increase fluency</w:t>
      </w:r>
      <w:r>
        <w:rPr>
          <w:rFonts w:ascii="Source Sans Pro" w:hAnsi="Source Sans Pro" w:cs="Calibri"/>
          <w:color w:val="000000"/>
          <w:szCs w:val="24"/>
        </w:rPr>
        <w:t>. Student</w:t>
      </w:r>
      <w:r w:rsidR="00105582">
        <w:rPr>
          <w:rFonts w:ascii="Source Sans Pro" w:hAnsi="Source Sans Pro" w:cs="Calibri"/>
          <w:color w:val="000000"/>
          <w:szCs w:val="24"/>
        </w:rPr>
        <w:t>s</w:t>
      </w:r>
      <w:r>
        <w:rPr>
          <w:rFonts w:ascii="Source Sans Pro" w:hAnsi="Source Sans Pro" w:cs="Calibri"/>
          <w:color w:val="000000"/>
          <w:szCs w:val="24"/>
        </w:rPr>
        <w:t xml:space="preserve"> are also encouraged to visit the </w:t>
      </w:r>
      <w:r>
        <w:rPr>
          <w:rFonts w:ascii="Source Sans Pro" w:hAnsi="Source Sans Pro" w:cs="Calibri"/>
          <w:b/>
          <w:color w:val="000000"/>
          <w:szCs w:val="24"/>
          <w:u w:val="single"/>
        </w:rPr>
        <w:t>Abacus web</w:t>
      </w:r>
      <w:r w:rsidR="003A7A95">
        <w:rPr>
          <w:rFonts w:ascii="Source Sans Pro" w:hAnsi="Source Sans Pro" w:cs="Calibri"/>
          <w:b/>
          <w:color w:val="000000"/>
          <w:szCs w:val="24"/>
          <w:u w:val="single"/>
        </w:rPr>
        <w:t>site (activelearnprimary.co.uk).</w:t>
      </w:r>
    </w:p>
    <w:p w:rsidR="00832F83" w:rsidRDefault="00832F83" w:rsidP="00D959EE">
      <w:pPr>
        <w:jc w:val="both"/>
        <w:rPr>
          <w:rFonts w:ascii="Source Sans Pro" w:hAnsi="Source Sans Pro" w:cs="Calibri"/>
          <w:color w:val="000000"/>
          <w:szCs w:val="24"/>
        </w:rPr>
      </w:pPr>
    </w:p>
    <w:p w:rsidR="003A7A95" w:rsidRDefault="003A7A95" w:rsidP="00D959EE">
      <w:pPr>
        <w:jc w:val="both"/>
        <w:rPr>
          <w:rFonts w:ascii="Source Sans Pro" w:hAnsi="Source Sans Pro" w:cs="Calibri"/>
          <w:color w:val="000000"/>
          <w:szCs w:val="24"/>
        </w:rPr>
      </w:pPr>
      <w:r>
        <w:rPr>
          <w:rFonts w:ascii="Source Sans Pro" w:hAnsi="Source Sans Pro" w:cs="Calibri"/>
          <w:color w:val="000000"/>
          <w:szCs w:val="24"/>
        </w:rPr>
        <w:t xml:space="preserve">We missed some of our lessons, due to the preparations taking place for </w:t>
      </w:r>
      <w:proofErr w:type="spellStart"/>
      <w:r>
        <w:rPr>
          <w:rFonts w:ascii="Source Sans Pro" w:hAnsi="Source Sans Pro" w:cs="Calibri"/>
          <w:color w:val="000000"/>
          <w:szCs w:val="24"/>
        </w:rPr>
        <w:t>Dramarama</w:t>
      </w:r>
      <w:proofErr w:type="spellEnd"/>
      <w:r>
        <w:rPr>
          <w:rFonts w:ascii="Source Sans Pro" w:hAnsi="Source Sans Pro" w:cs="Calibri"/>
          <w:color w:val="000000"/>
          <w:szCs w:val="24"/>
        </w:rPr>
        <w:t xml:space="preserve"> week, therefore some of the lessons </w:t>
      </w:r>
      <w:r w:rsidR="001525BF">
        <w:rPr>
          <w:rFonts w:ascii="Source Sans Pro" w:hAnsi="Source Sans Pro" w:cs="Calibri"/>
          <w:color w:val="000000"/>
          <w:szCs w:val="24"/>
        </w:rPr>
        <w:t>planned for this week will be completed next week.</w:t>
      </w:r>
    </w:p>
    <w:p w:rsidR="003A7A95" w:rsidRDefault="003A7A95" w:rsidP="00D959EE">
      <w:pPr>
        <w:jc w:val="both"/>
        <w:rPr>
          <w:rFonts w:ascii="Source Sans Pro" w:hAnsi="Source Sans Pro" w:cs="Calibri"/>
          <w:color w:val="000000"/>
          <w:szCs w:val="24"/>
        </w:rPr>
      </w:pPr>
    </w:p>
    <w:p w:rsidR="003A7A95" w:rsidRDefault="003A7A95" w:rsidP="00D959EE">
      <w:pPr>
        <w:jc w:val="both"/>
        <w:rPr>
          <w:rFonts w:ascii="Source Sans Pro" w:hAnsi="Source Sans Pro" w:cs="Calibri"/>
          <w:color w:val="000000"/>
          <w:szCs w:val="24"/>
        </w:rPr>
      </w:pPr>
      <w:r>
        <w:rPr>
          <w:rFonts w:ascii="Source Sans Pro" w:hAnsi="Source Sans Pro" w:cs="Calibri"/>
          <w:color w:val="000000"/>
          <w:szCs w:val="24"/>
        </w:rPr>
        <w:t>We have Student Reflection M</w:t>
      </w:r>
      <w:r w:rsidR="001525BF">
        <w:rPr>
          <w:rFonts w:ascii="Source Sans Pro" w:hAnsi="Source Sans Pro" w:cs="Calibri"/>
          <w:color w:val="000000"/>
          <w:szCs w:val="24"/>
        </w:rPr>
        <w:t xml:space="preserve">eetings taking place on Monday 19 June, with lessons cancelled for the day. </w:t>
      </w:r>
      <w:r>
        <w:rPr>
          <w:rFonts w:ascii="Source Sans Pro" w:hAnsi="Source Sans Pro" w:cs="Calibri"/>
          <w:color w:val="000000"/>
          <w:szCs w:val="24"/>
        </w:rPr>
        <w:t>NAISAK’s a</w:t>
      </w:r>
      <w:r w:rsidR="001525BF">
        <w:rPr>
          <w:rFonts w:ascii="Source Sans Pro" w:hAnsi="Source Sans Pro" w:cs="Calibri"/>
          <w:color w:val="000000"/>
          <w:szCs w:val="24"/>
        </w:rPr>
        <w:t>nnual talent show will take place on Wednesday 20 June.</w:t>
      </w:r>
    </w:p>
    <w:p w:rsidR="003A7A95" w:rsidRDefault="003A7A95"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Plea</w:t>
      </w:r>
      <w:r w:rsidR="00105582">
        <w:rPr>
          <w:rFonts w:ascii="Source Sans Pro" w:hAnsi="Source Sans Pro" w:cs="Calibri"/>
          <w:color w:val="000000"/>
          <w:szCs w:val="24"/>
        </w:rPr>
        <w:t>se do not hesitate to contact us</w:t>
      </w:r>
      <w:r>
        <w:rPr>
          <w:rFonts w:ascii="Source Sans Pro" w:hAnsi="Source Sans Pro" w:cs="Calibri"/>
          <w:color w:val="000000"/>
          <w:szCs w:val="24"/>
        </w:rPr>
        <w:t xml:space="preserve"> if you require any additional information</w:t>
      </w:r>
      <w:r w:rsidR="001525BF">
        <w:rPr>
          <w:rFonts w:ascii="Source Sans Pro" w:hAnsi="Source Sans Pro" w:cs="Calibri"/>
          <w:color w:val="000000"/>
          <w:szCs w:val="24"/>
        </w:rPr>
        <w:t>.</w:t>
      </w:r>
    </w:p>
    <w:p w:rsidR="00D959EE" w:rsidRDefault="00D959EE"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Have a lovely weekend!</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Yours faithfully</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Year 3 Team</w:t>
      </w:r>
    </w:p>
    <w:p w:rsidR="001F3A00" w:rsidRPr="00026320" w:rsidRDefault="00832F83" w:rsidP="00026320">
      <w:pPr>
        <w:rPr>
          <w:rFonts w:ascii="Source Sans Pro" w:hAnsi="Source Sans Pro"/>
        </w:rPr>
      </w:pPr>
      <w:r>
        <w:rPr>
          <w:rFonts w:ascii="Source Sans Pro" w:hAnsi="Source Sans Pro" w:cs="Calibri"/>
          <w:color w:val="000000"/>
          <w:szCs w:val="24"/>
        </w:rPr>
        <w:t xml:space="preserve"> </w:t>
      </w:r>
    </w:p>
    <w:sectPr w:rsidR="001F3A00" w:rsidRPr="00026320" w:rsidSect="00D959EE">
      <w:headerReference w:type="default" r:id="rId8"/>
      <w:footerReference w:type="default" r:id="rId9"/>
      <w:pgSz w:w="11907" w:h="16839"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1D" w:rsidRDefault="00053A1D" w:rsidP="00C85509">
      <w:r>
        <w:separator/>
      </w:r>
    </w:p>
  </w:endnote>
  <w:endnote w:type="continuationSeparator" w:id="0">
    <w:p w:rsidR="00053A1D" w:rsidRDefault="00053A1D"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053A1D"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053A1D"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1D" w:rsidRDefault="00053A1D" w:rsidP="00C85509">
      <w:r>
        <w:separator/>
      </w:r>
    </w:p>
  </w:footnote>
  <w:footnote w:type="continuationSeparator" w:id="0">
    <w:p w:rsidR="00053A1D" w:rsidRDefault="00053A1D"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12E7F"/>
    <w:rsid w:val="00026320"/>
    <w:rsid w:val="000340B6"/>
    <w:rsid w:val="00053A1D"/>
    <w:rsid w:val="00075A69"/>
    <w:rsid w:val="00082793"/>
    <w:rsid w:val="000F32FB"/>
    <w:rsid w:val="00105582"/>
    <w:rsid w:val="0012343A"/>
    <w:rsid w:val="001525BF"/>
    <w:rsid w:val="00184512"/>
    <w:rsid w:val="001D42CB"/>
    <w:rsid w:val="001E0EB2"/>
    <w:rsid w:val="001F3A00"/>
    <w:rsid w:val="00207452"/>
    <w:rsid w:val="00214B57"/>
    <w:rsid w:val="00265829"/>
    <w:rsid w:val="002838A8"/>
    <w:rsid w:val="00286AB9"/>
    <w:rsid w:val="00292719"/>
    <w:rsid w:val="002A3B00"/>
    <w:rsid w:val="002B55B3"/>
    <w:rsid w:val="002C54EB"/>
    <w:rsid w:val="002F187E"/>
    <w:rsid w:val="003A7A95"/>
    <w:rsid w:val="003B4F20"/>
    <w:rsid w:val="0042581E"/>
    <w:rsid w:val="00432F64"/>
    <w:rsid w:val="00475FED"/>
    <w:rsid w:val="0048060D"/>
    <w:rsid w:val="00482C3B"/>
    <w:rsid w:val="004D0A92"/>
    <w:rsid w:val="004F0662"/>
    <w:rsid w:val="005422B6"/>
    <w:rsid w:val="0055439A"/>
    <w:rsid w:val="0056182C"/>
    <w:rsid w:val="005C72F8"/>
    <w:rsid w:val="005E5122"/>
    <w:rsid w:val="00646698"/>
    <w:rsid w:val="0065011A"/>
    <w:rsid w:val="00672842"/>
    <w:rsid w:val="00674AE8"/>
    <w:rsid w:val="006836FE"/>
    <w:rsid w:val="006875F5"/>
    <w:rsid w:val="00693D6C"/>
    <w:rsid w:val="006B6F4A"/>
    <w:rsid w:val="006C2D69"/>
    <w:rsid w:val="006E0C8E"/>
    <w:rsid w:val="00723DC7"/>
    <w:rsid w:val="00784A90"/>
    <w:rsid w:val="007A321D"/>
    <w:rsid w:val="007B3920"/>
    <w:rsid w:val="007E5B3E"/>
    <w:rsid w:val="007E79D7"/>
    <w:rsid w:val="008260B0"/>
    <w:rsid w:val="00832F83"/>
    <w:rsid w:val="008827C1"/>
    <w:rsid w:val="00882B11"/>
    <w:rsid w:val="008A0831"/>
    <w:rsid w:val="008F08CE"/>
    <w:rsid w:val="009024DD"/>
    <w:rsid w:val="00936A5E"/>
    <w:rsid w:val="00974022"/>
    <w:rsid w:val="009A7F53"/>
    <w:rsid w:val="009C32F0"/>
    <w:rsid w:val="00A00804"/>
    <w:rsid w:val="00A16B51"/>
    <w:rsid w:val="00A54CA7"/>
    <w:rsid w:val="00A94A73"/>
    <w:rsid w:val="00B33A63"/>
    <w:rsid w:val="00B81EE8"/>
    <w:rsid w:val="00C34C50"/>
    <w:rsid w:val="00C6073C"/>
    <w:rsid w:val="00C84FA9"/>
    <w:rsid w:val="00C85509"/>
    <w:rsid w:val="00CE6F81"/>
    <w:rsid w:val="00D56B93"/>
    <w:rsid w:val="00D8361F"/>
    <w:rsid w:val="00D949BD"/>
    <w:rsid w:val="00D959EE"/>
    <w:rsid w:val="00DA3DE6"/>
    <w:rsid w:val="00DA7568"/>
    <w:rsid w:val="00DB0534"/>
    <w:rsid w:val="00DB509A"/>
    <w:rsid w:val="00DC5D80"/>
    <w:rsid w:val="00E04D14"/>
    <w:rsid w:val="00E20780"/>
    <w:rsid w:val="00E711F8"/>
    <w:rsid w:val="00E83BA5"/>
    <w:rsid w:val="00E84AE6"/>
    <w:rsid w:val="00E86846"/>
    <w:rsid w:val="00E95AA3"/>
    <w:rsid w:val="00EF3CA6"/>
    <w:rsid w:val="00F11844"/>
    <w:rsid w:val="00F21324"/>
    <w:rsid w:val="00F55F65"/>
    <w:rsid w:val="00F6701B"/>
    <w:rsid w:val="00F71903"/>
    <w:rsid w:val="00F83C33"/>
    <w:rsid w:val="00F96488"/>
    <w:rsid w:val="00FA2235"/>
    <w:rsid w:val="00FB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499">
      <w:bodyDiv w:val="1"/>
      <w:marLeft w:val="0"/>
      <w:marRight w:val="0"/>
      <w:marTop w:val="0"/>
      <w:marBottom w:val="0"/>
      <w:divBdr>
        <w:top w:val="none" w:sz="0" w:space="0" w:color="auto"/>
        <w:left w:val="none" w:sz="0" w:space="0" w:color="auto"/>
        <w:bottom w:val="none" w:sz="0" w:space="0" w:color="auto"/>
        <w:right w:val="none" w:sz="0" w:space="0" w:color="auto"/>
      </w:divBdr>
    </w:div>
    <w:div w:id="249972098">
      <w:bodyDiv w:val="1"/>
      <w:marLeft w:val="0"/>
      <w:marRight w:val="0"/>
      <w:marTop w:val="0"/>
      <w:marBottom w:val="0"/>
      <w:divBdr>
        <w:top w:val="none" w:sz="0" w:space="0" w:color="auto"/>
        <w:left w:val="none" w:sz="0" w:space="0" w:color="auto"/>
        <w:bottom w:val="none" w:sz="0" w:space="0" w:color="auto"/>
        <w:right w:val="none" w:sz="0" w:space="0" w:color="auto"/>
      </w:divBdr>
    </w:div>
    <w:div w:id="873034327">
      <w:bodyDiv w:val="1"/>
      <w:marLeft w:val="0"/>
      <w:marRight w:val="0"/>
      <w:marTop w:val="0"/>
      <w:marBottom w:val="0"/>
      <w:divBdr>
        <w:top w:val="none" w:sz="0" w:space="0" w:color="auto"/>
        <w:left w:val="none" w:sz="0" w:space="0" w:color="auto"/>
        <w:bottom w:val="none" w:sz="0" w:space="0" w:color="auto"/>
        <w:right w:val="none" w:sz="0" w:space="0" w:color="auto"/>
      </w:divBdr>
    </w:div>
    <w:div w:id="1185166687">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561405798">
      <w:bodyDiv w:val="1"/>
      <w:marLeft w:val="0"/>
      <w:marRight w:val="0"/>
      <w:marTop w:val="0"/>
      <w:marBottom w:val="0"/>
      <w:divBdr>
        <w:top w:val="none" w:sz="0" w:space="0" w:color="auto"/>
        <w:left w:val="none" w:sz="0" w:space="0" w:color="auto"/>
        <w:bottom w:val="none" w:sz="0" w:space="0" w:color="auto"/>
        <w:right w:val="none" w:sz="0" w:space="0" w:color="auto"/>
      </w:divBdr>
    </w:div>
    <w:div w:id="213663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4408-4C1F-4555-A6F3-266A6DD3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2016-11-28T03:17:00Z</cp:lastPrinted>
  <dcterms:created xsi:type="dcterms:W3CDTF">2017-06-14T10:28:00Z</dcterms:created>
  <dcterms:modified xsi:type="dcterms:W3CDTF">2017-06-14T10:28:00Z</dcterms:modified>
</cp:coreProperties>
</file>