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6" w:rsidRPr="005812FF" w:rsidRDefault="00CD2DF1">
      <w:pPr>
        <w:rPr>
          <w:rFonts w:ascii="Source Sans Pro" w:hAnsi="Source Sans Pro"/>
        </w:rPr>
      </w:pPr>
      <w:r w:rsidRPr="005812FF">
        <w:rPr>
          <w:rFonts w:ascii="Source Sans Pro" w:eastAsia="Times New Roman" w:hAnsi="Source Sans Pro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8F2E0C" wp14:editId="07E66A83">
            <wp:simplePos x="0" y="0"/>
            <wp:positionH relativeFrom="column">
              <wp:posOffset>982345</wp:posOffset>
            </wp:positionH>
            <wp:positionV relativeFrom="paragraph">
              <wp:posOffset>-276225</wp:posOffset>
            </wp:positionV>
            <wp:extent cx="3933190" cy="1146810"/>
            <wp:effectExtent l="0" t="0" r="0" b="0"/>
            <wp:wrapNone/>
            <wp:docPr id="2" name="Picture 2" descr="cid:6919B4DE-DB56-480A-9F61-B55F65C295AB@me.nordang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7BD8B-E510-4157-8EB1-269F9AA1805B" descr="cid:6919B4DE-DB56-480A-9F61-B55F65C295AB@me.nordanglia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B3" w:rsidRPr="005812FF" w:rsidRDefault="00B64DB3">
      <w:pPr>
        <w:rPr>
          <w:rFonts w:ascii="Source Sans Pro" w:hAnsi="Source Sans Pro"/>
        </w:rPr>
      </w:pPr>
    </w:p>
    <w:p w:rsidR="00B64DB3" w:rsidRPr="005812FF" w:rsidRDefault="00B64DB3">
      <w:pPr>
        <w:rPr>
          <w:rFonts w:ascii="Source Sans Pro" w:hAnsi="Source Sans Pro"/>
        </w:rPr>
      </w:pPr>
    </w:p>
    <w:p w:rsidR="00A810F7" w:rsidRPr="005812FF" w:rsidRDefault="00A810F7" w:rsidP="00B64DB3">
      <w:pPr>
        <w:jc w:val="center"/>
        <w:rPr>
          <w:rFonts w:ascii="Source Sans Pro" w:hAnsi="Source Sans Pro" w:cstheme="minorHAnsi"/>
          <w:b/>
        </w:rPr>
      </w:pPr>
    </w:p>
    <w:p w:rsidR="000B248A" w:rsidRPr="005812FF" w:rsidRDefault="000B248A" w:rsidP="00B64DB3">
      <w:pPr>
        <w:jc w:val="center"/>
        <w:rPr>
          <w:rFonts w:ascii="Source Sans Pro" w:hAnsi="Source Sans Pro" w:cstheme="minorHAnsi"/>
          <w:b/>
        </w:rPr>
      </w:pPr>
    </w:p>
    <w:p w:rsidR="00B64DB3" w:rsidRPr="005812FF" w:rsidRDefault="00B64DB3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5812FF">
        <w:rPr>
          <w:rFonts w:ascii="Source Sans Pro" w:hAnsi="Source Sans Pro" w:cstheme="minorHAnsi"/>
          <w:b/>
          <w:sz w:val="24"/>
        </w:rPr>
        <w:t xml:space="preserve">Thematic Overview / </w:t>
      </w:r>
      <w:r w:rsidR="008E6DED" w:rsidRPr="005812FF">
        <w:rPr>
          <w:rFonts w:ascii="Source Sans Pro" w:hAnsi="Source Sans Pro" w:cstheme="minorHAnsi"/>
          <w:b/>
          <w:sz w:val="24"/>
        </w:rPr>
        <w:t xml:space="preserve">Year </w:t>
      </w:r>
      <w:r w:rsidR="002C5516" w:rsidRPr="005812FF">
        <w:rPr>
          <w:rFonts w:ascii="Source Sans Pro" w:hAnsi="Source Sans Pro" w:cstheme="minorHAnsi"/>
          <w:b/>
          <w:sz w:val="24"/>
        </w:rPr>
        <w:t>10</w:t>
      </w:r>
      <w:r w:rsidRPr="005812FF">
        <w:rPr>
          <w:rFonts w:ascii="Source Sans Pro" w:hAnsi="Source Sans Pro" w:cstheme="minorHAnsi"/>
          <w:b/>
          <w:sz w:val="24"/>
        </w:rPr>
        <w:t xml:space="preserve"> / </w:t>
      </w:r>
      <w:proofErr w:type="gramStart"/>
      <w:r w:rsidR="00CD2DF1" w:rsidRPr="005812FF">
        <w:rPr>
          <w:rFonts w:ascii="Source Sans Pro" w:hAnsi="Source Sans Pro" w:cstheme="minorHAnsi"/>
          <w:b/>
          <w:sz w:val="24"/>
        </w:rPr>
        <w:t>Autumn</w:t>
      </w:r>
      <w:proofErr w:type="gramEnd"/>
      <w:r w:rsidR="00CD2DF1" w:rsidRPr="005812FF">
        <w:rPr>
          <w:rFonts w:ascii="Source Sans Pro" w:hAnsi="Source Sans Pro" w:cstheme="minorHAnsi"/>
          <w:b/>
          <w:sz w:val="24"/>
        </w:rPr>
        <w:t xml:space="preserve"> 1</w:t>
      </w:r>
    </w:p>
    <w:p w:rsidR="00B64DB3" w:rsidRPr="005812FF" w:rsidRDefault="004B6B71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5812FF">
        <w:rPr>
          <w:rFonts w:ascii="Source Sans Pro" w:hAnsi="Source Sans Pro" w:cstheme="minorHAnsi"/>
          <w:b/>
          <w:sz w:val="24"/>
        </w:rPr>
        <w:t>2016-2017</w:t>
      </w:r>
    </w:p>
    <w:p w:rsidR="00B64DB3" w:rsidRPr="005812FF" w:rsidRDefault="00B64DB3" w:rsidP="00B64DB3">
      <w:pPr>
        <w:rPr>
          <w:rFonts w:ascii="Source Sans Pro" w:hAnsi="Source Sans Pro"/>
        </w:rPr>
      </w:pPr>
    </w:p>
    <w:p w:rsidR="00B64DB3" w:rsidRPr="005812FF" w:rsidRDefault="00B64DB3" w:rsidP="00B64DB3">
      <w:pPr>
        <w:rPr>
          <w:rFonts w:ascii="Source Sans Pro" w:hAnsi="Source Sans Pro"/>
        </w:rPr>
      </w:pPr>
    </w:p>
    <w:p w:rsidR="00B64DB3" w:rsidRPr="005812FF" w:rsidRDefault="00B64DB3" w:rsidP="00B64DB3">
      <w:pPr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Dear Parent / Guardian</w:t>
      </w:r>
    </w:p>
    <w:p w:rsidR="00B64DB3" w:rsidRPr="005812FF" w:rsidRDefault="00B64DB3" w:rsidP="00B64DB3">
      <w:pPr>
        <w:rPr>
          <w:rFonts w:ascii="Source Sans Pro" w:hAnsi="Source Sans Pro" w:cstheme="minorHAnsi"/>
        </w:rPr>
      </w:pPr>
    </w:p>
    <w:p w:rsidR="00B64DB3" w:rsidRPr="005812FF" w:rsidRDefault="00B64DB3" w:rsidP="00B64DB3">
      <w:pPr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Please find attached our Thematic Overview for </w:t>
      </w:r>
      <w:r w:rsidR="002C5516" w:rsidRPr="005812FF">
        <w:rPr>
          <w:rFonts w:ascii="Source Sans Pro" w:hAnsi="Source Sans Pro" w:cstheme="minorHAnsi"/>
        </w:rPr>
        <w:t>Year 10</w:t>
      </w:r>
      <w:r w:rsidR="008A06A8" w:rsidRPr="005812FF">
        <w:rPr>
          <w:rFonts w:ascii="Source Sans Pro" w:hAnsi="Source Sans Pro" w:cstheme="minorHAnsi"/>
        </w:rPr>
        <w:t xml:space="preserve"> </w:t>
      </w:r>
      <w:r w:rsidR="00CD2DF1" w:rsidRPr="005812FF">
        <w:rPr>
          <w:rFonts w:ascii="Source Sans Pro" w:hAnsi="Source Sans Pro" w:cstheme="minorHAnsi"/>
        </w:rPr>
        <w:t>Autumn</w:t>
      </w:r>
      <w:r w:rsidRPr="005812FF">
        <w:rPr>
          <w:rFonts w:ascii="Source Sans Pro" w:hAnsi="Source Sans Pro" w:cstheme="minorHAnsi"/>
        </w:rPr>
        <w:t xml:space="preserve"> 1. </w:t>
      </w:r>
    </w:p>
    <w:p w:rsidR="002900C8" w:rsidRPr="00FC1CBF" w:rsidRDefault="002900C8" w:rsidP="002900C8">
      <w:pPr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I would like to take the opportunity of this booklet to highlight the importance of daily attendance, school work and Home Learning routines, healthy diet and regular sleep pattern on a child’s achievement. </w:t>
      </w:r>
    </w:p>
    <w:p w:rsidR="002900C8" w:rsidRPr="00FC1CBF" w:rsidRDefault="002900C8" w:rsidP="002900C8">
      <w:pPr>
        <w:rPr>
          <w:rFonts w:ascii="Source Sans Pro" w:hAnsi="Source Sans Pro" w:cstheme="minorHAnsi"/>
        </w:rPr>
      </w:pPr>
      <w:r w:rsidRPr="00FC1CBF">
        <w:rPr>
          <w:rFonts w:ascii="Source Sans Pro" w:hAnsi="Source Sans Pro" w:cstheme="minorHAnsi"/>
        </w:rPr>
        <w:t xml:space="preserve">We hope that this </w:t>
      </w:r>
      <w:r>
        <w:rPr>
          <w:rFonts w:ascii="Source Sans Pro" w:hAnsi="Source Sans Pro" w:cstheme="minorHAnsi"/>
        </w:rPr>
        <w:t xml:space="preserve">Thematic Overview </w:t>
      </w:r>
      <w:r w:rsidRPr="00FC1CBF">
        <w:rPr>
          <w:rFonts w:ascii="Source Sans Pro" w:hAnsi="Source Sans Pro" w:cstheme="minorHAnsi"/>
        </w:rPr>
        <w:t xml:space="preserve">will give you a clear picture of the work being carried out by your child in school and enable you to facilitate their learning at home.  </w:t>
      </w:r>
    </w:p>
    <w:p w:rsidR="002900C8" w:rsidRPr="00FC1CBF" w:rsidRDefault="002900C8" w:rsidP="002900C8">
      <w:pPr>
        <w:rPr>
          <w:rFonts w:ascii="Source Sans Pro" w:hAnsi="Source Sans Pro" w:cstheme="minorHAnsi"/>
        </w:rPr>
      </w:pPr>
      <w:r w:rsidRPr="00FC1CBF">
        <w:rPr>
          <w:rFonts w:ascii="Source Sans Pro" w:hAnsi="Source Sans Pro" w:cstheme="minorHAnsi"/>
        </w:rPr>
        <w:t xml:space="preserve">The activities being carried out encourage your child to review past learning, access and retain new knowledge, as well as develop and </w:t>
      </w:r>
      <w:proofErr w:type="spellStart"/>
      <w:r w:rsidRPr="00FC1CBF">
        <w:rPr>
          <w:rFonts w:ascii="Source Sans Pro" w:hAnsi="Source Sans Pro" w:cstheme="minorHAnsi"/>
        </w:rPr>
        <w:t>practise</w:t>
      </w:r>
      <w:proofErr w:type="spellEnd"/>
      <w:r w:rsidRPr="00FC1CBF">
        <w:rPr>
          <w:rFonts w:ascii="Source Sans Pro" w:hAnsi="Source Sans Pro" w:cstheme="minorHAnsi"/>
        </w:rPr>
        <w:t xml:space="preserve"> a variety of key skills to prepare them for ambitious goals.</w:t>
      </w:r>
    </w:p>
    <w:p w:rsidR="00B64DB3" w:rsidRPr="005812FF" w:rsidRDefault="00B64DB3" w:rsidP="00B64DB3">
      <w:pPr>
        <w:rPr>
          <w:rFonts w:ascii="Source Sans Pro" w:hAnsi="Source Sans Pro" w:cstheme="minorHAnsi"/>
        </w:rPr>
      </w:pPr>
    </w:p>
    <w:p w:rsidR="00B64DB3" w:rsidRPr="005812FF" w:rsidRDefault="00B64DB3" w:rsidP="00B64DB3">
      <w:pPr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Yours </w:t>
      </w:r>
      <w:r w:rsidR="00E86A8F">
        <w:rPr>
          <w:rFonts w:ascii="Source Sans Pro" w:hAnsi="Source Sans Pro" w:cstheme="minorHAnsi"/>
        </w:rPr>
        <w:t>s</w:t>
      </w:r>
      <w:r w:rsidRPr="005812FF">
        <w:rPr>
          <w:rFonts w:ascii="Source Sans Pro" w:hAnsi="Source Sans Pro" w:cstheme="minorHAnsi"/>
        </w:rPr>
        <w:t>incerely</w:t>
      </w:r>
    </w:p>
    <w:p w:rsidR="00B64DB3" w:rsidRPr="005812FF" w:rsidRDefault="00B64DB3" w:rsidP="00B64DB3">
      <w:pPr>
        <w:rPr>
          <w:rFonts w:ascii="Source Sans Pro" w:hAnsi="Source Sans Pro" w:cstheme="minorHAnsi"/>
        </w:rPr>
      </w:pPr>
      <w:proofErr w:type="spellStart"/>
      <w:r w:rsidRPr="005812FF">
        <w:rPr>
          <w:rFonts w:ascii="Source Sans Pro" w:hAnsi="Source Sans Pro" w:cstheme="minorHAnsi"/>
        </w:rPr>
        <w:t>Ms</w:t>
      </w:r>
      <w:proofErr w:type="spellEnd"/>
      <w:r w:rsidRPr="005812FF">
        <w:rPr>
          <w:rFonts w:ascii="Source Sans Pro" w:hAnsi="Source Sans Pro" w:cstheme="minorHAnsi"/>
        </w:rPr>
        <w:t xml:space="preserve"> </w:t>
      </w:r>
      <w:r w:rsidR="00960CA1" w:rsidRPr="005812FF">
        <w:rPr>
          <w:rFonts w:ascii="Source Sans Pro" w:hAnsi="Source Sans Pro" w:cstheme="minorHAnsi"/>
        </w:rPr>
        <w:t xml:space="preserve">L. </w:t>
      </w:r>
      <w:proofErr w:type="spellStart"/>
      <w:r w:rsidR="00960CA1" w:rsidRPr="005812FF">
        <w:rPr>
          <w:rFonts w:ascii="Source Sans Pro" w:hAnsi="Source Sans Pro" w:cstheme="minorHAnsi"/>
        </w:rPr>
        <w:t>Gonzalès</w:t>
      </w:r>
      <w:proofErr w:type="spellEnd"/>
    </w:p>
    <w:p w:rsidR="00B64DB3" w:rsidRPr="005812FF" w:rsidRDefault="008A06A8" w:rsidP="00B64DB3">
      <w:pPr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Head of Secondary</w:t>
      </w:r>
    </w:p>
    <w:p w:rsidR="00471764" w:rsidRPr="005812FF" w:rsidRDefault="00471764" w:rsidP="00B64DB3">
      <w:pPr>
        <w:rPr>
          <w:rFonts w:ascii="Source Sans Pro" w:hAnsi="Source Sans Pro" w:cstheme="minorHAnsi"/>
        </w:rPr>
      </w:pPr>
    </w:p>
    <w:p w:rsidR="00471764" w:rsidRPr="005812FF" w:rsidRDefault="00471764" w:rsidP="00B64DB3">
      <w:pPr>
        <w:rPr>
          <w:rFonts w:ascii="Source Sans Pro" w:hAnsi="Source Sans Pro" w:cstheme="minorHAnsi"/>
        </w:rPr>
      </w:pPr>
    </w:p>
    <w:p w:rsidR="00471764" w:rsidRPr="005812FF" w:rsidRDefault="00471764" w:rsidP="00B64DB3">
      <w:pPr>
        <w:rPr>
          <w:rFonts w:ascii="Source Sans Pro" w:hAnsi="Source Sans Pro" w:cstheme="minorHAnsi"/>
        </w:rPr>
      </w:pPr>
    </w:p>
    <w:p w:rsidR="002C5516" w:rsidRPr="005812FF" w:rsidRDefault="002C5516" w:rsidP="00B64DB3">
      <w:pPr>
        <w:rPr>
          <w:rFonts w:ascii="Source Sans Pro" w:hAnsi="Source Sans Pro" w:cstheme="minorHAnsi"/>
        </w:rPr>
      </w:pPr>
    </w:p>
    <w:p w:rsidR="002C5516" w:rsidRPr="005812FF" w:rsidRDefault="002C5516" w:rsidP="00B64DB3">
      <w:pPr>
        <w:rPr>
          <w:rFonts w:ascii="Source Sans Pro" w:hAnsi="Source Sans Pro" w:cstheme="minorHAnsi"/>
        </w:rPr>
      </w:pPr>
    </w:p>
    <w:p w:rsidR="0094189F" w:rsidRDefault="008E6DED" w:rsidP="003C2797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  <w:b/>
          <w:sz w:val="28"/>
        </w:rPr>
        <w:lastRenderedPageBreak/>
        <w:t>English</w:t>
      </w:r>
      <w:r w:rsidRPr="005812FF">
        <w:rPr>
          <w:rFonts w:ascii="Source Sans Pro" w:hAnsi="Source Sans Pro" w:cstheme="minorHAnsi"/>
          <w:sz w:val="28"/>
        </w:rPr>
        <w:t xml:space="preserve"> </w:t>
      </w:r>
      <w:r w:rsidRPr="005812FF">
        <w:rPr>
          <w:rFonts w:ascii="Source Sans Pro" w:hAnsi="Source Sans Pro" w:cstheme="minorHAnsi"/>
        </w:rPr>
        <w:t>--------------------------------------------------------------------------------------------------------------------------</w:t>
      </w:r>
    </w:p>
    <w:p w:rsidR="0094189F" w:rsidRDefault="0094189F" w:rsidP="003C2797">
      <w:pPr>
        <w:spacing w:after="0"/>
        <w:rPr>
          <w:rFonts w:ascii="Source Sans Pro" w:hAnsi="Source Sans Pro" w:cstheme="minorHAnsi"/>
        </w:rPr>
      </w:pPr>
    </w:p>
    <w:p w:rsidR="003C2797" w:rsidRPr="005812FF" w:rsidRDefault="008A06A8" w:rsidP="003C2797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  <w:b/>
        </w:rPr>
        <w:t>First Language</w:t>
      </w:r>
    </w:p>
    <w:p w:rsidR="00070035" w:rsidRPr="005812FF" w:rsidRDefault="00070035" w:rsidP="00070035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This year, </w:t>
      </w:r>
      <w:r w:rsidR="00F617A3">
        <w:rPr>
          <w:rFonts w:ascii="Source Sans Pro" w:hAnsi="Source Sans Pro" w:cstheme="minorHAnsi"/>
        </w:rPr>
        <w:t xml:space="preserve">the </w:t>
      </w:r>
      <w:r w:rsidRPr="005812FF">
        <w:rPr>
          <w:rFonts w:ascii="Source Sans Pro" w:hAnsi="Source Sans Pro" w:cstheme="minorHAnsi"/>
        </w:rPr>
        <w:t>st</w:t>
      </w:r>
      <w:r w:rsidR="005812FF">
        <w:rPr>
          <w:rFonts w:ascii="Source Sans Pro" w:hAnsi="Source Sans Pro" w:cstheme="minorHAnsi"/>
        </w:rPr>
        <w:t>udents will be beginning their I</w:t>
      </w:r>
      <w:r w:rsidR="00F617A3">
        <w:rPr>
          <w:rFonts w:ascii="Source Sans Pro" w:hAnsi="Source Sans Pro" w:cstheme="minorHAnsi"/>
        </w:rPr>
        <w:t xml:space="preserve">GCSE English Language course. </w:t>
      </w:r>
      <w:r w:rsidRPr="005812FF">
        <w:rPr>
          <w:rFonts w:ascii="Source Sans Pro" w:hAnsi="Source Sans Pro" w:cstheme="minorHAnsi"/>
        </w:rPr>
        <w:t xml:space="preserve">This will consist of producing three pieces of coursework and being introduced to the reading </w:t>
      </w:r>
      <w:r w:rsidR="00F617A3">
        <w:rPr>
          <w:rFonts w:ascii="Source Sans Pro" w:hAnsi="Source Sans Pro" w:cstheme="minorHAnsi"/>
        </w:rPr>
        <w:t>examination paper</w:t>
      </w:r>
      <w:r w:rsidRPr="005812FF">
        <w:rPr>
          <w:rFonts w:ascii="Source Sans Pro" w:hAnsi="Source Sans Pro" w:cstheme="minorHAnsi"/>
        </w:rPr>
        <w:t xml:space="preserve">. </w:t>
      </w:r>
      <w:r w:rsidR="00F617A3">
        <w:rPr>
          <w:rFonts w:ascii="Source Sans Pro" w:hAnsi="Source Sans Pro" w:cstheme="minorHAnsi"/>
        </w:rPr>
        <w:t>The s</w:t>
      </w:r>
      <w:r w:rsidRPr="005812FF">
        <w:rPr>
          <w:rFonts w:ascii="Source Sans Pro" w:hAnsi="Source Sans Pro" w:cstheme="minorHAnsi"/>
        </w:rPr>
        <w:t>tudents will take a mock assessment of question one of the exam</w:t>
      </w:r>
      <w:r w:rsidR="00F617A3">
        <w:rPr>
          <w:rFonts w:ascii="Source Sans Pro" w:hAnsi="Source Sans Pro" w:cstheme="minorHAnsi"/>
        </w:rPr>
        <w:t>ination</w:t>
      </w:r>
      <w:r w:rsidRPr="005812FF">
        <w:rPr>
          <w:rFonts w:ascii="Source Sans Pro" w:hAnsi="Source Sans Pro" w:cstheme="minorHAnsi"/>
        </w:rPr>
        <w:t xml:space="preserve"> </w:t>
      </w:r>
      <w:proofErr w:type="gramStart"/>
      <w:r w:rsidRPr="005812FF">
        <w:rPr>
          <w:rFonts w:ascii="Source Sans Pro" w:hAnsi="Source Sans Pro" w:cstheme="minorHAnsi"/>
        </w:rPr>
        <w:t>paper</w:t>
      </w:r>
      <w:proofErr w:type="gramEnd"/>
      <w:r w:rsidRPr="005812FF">
        <w:rPr>
          <w:rFonts w:ascii="Source Sans Pro" w:hAnsi="Source Sans Pro" w:cstheme="minorHAnsi"/>
        </w:rPr>
        <w:t xml:space="preserve"> in October.</w:t>
      </w:r>
    </w:p>
    <w:p w:rsidR="00070035" w:rsidRPr="005812FF" w:rsidRDefault="00070035" w:rsidP="00070035">
      <w:pPr>
        <w:spacing w:after="0"/>
        <w:rPr>
          <w:rFonts w:ascii="Source Sans Pro" w:hAnsi="Source Sans Pro" w:cstheme="minorHAnsi"/>
        </w:rPr>
      </w:pPr>
    </w:p>
    <w:p w:rsidR="00F617A3" w:rsidRPr="00F617A3" w:rsidRDefault="00F617A3" w:rsidP="00F617A3">
      <w:pPr>
        <w:spacing w:after="0"/>
        <w:rPr>
          <w:rFonts w:ascii="Source Sans Pro" w:hAnsi="Source Sans Pro" w:cstheme="minorHAnsi"/>
          <w:u w:val="single"/>
        </w:rPr>
      </w:pPr>
      <w:r w:rsidRPr="00F617A3">
        <w:rPr>
          <w:rFonts w:ascii="Source Sans Pro" w:hAnsi="Source Sans Pro" w:cstheme="minorHAnsi"/>
          <w:u w:val="single"/>
        </w:rPr>
        <w:t>The exam assessment objectives covered this half term are:</w:t>
      </w:r>
    </w:p>
    <w:p w:rsidR="00070035" w:rsidRPr="005812FF" w:rsidRDefault="00070035" w:rsidP="005812F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Demonstrate understanding of explicit meanings.  </w:t>
      </w:r>
    </w:p>
    <w:p w:rsidR="00070035" w:rsidRPr="005812FF" w:rsidRDefault="00070035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Demonstrate understanding of implicit meanings and attitudes.  </w:t>
      </w:r>
    </w:p>
    <w:p w:rsidR="00070035" w:rsidRPr="005812FF" w:rsidRDefault="00070035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proofErr w:type="spellStart"/>
      <w:r w:rsidRPr="005812FF">
        <w:rPr>
          <w:rFonts w:ascii="Source Sans Pro" w:hAnsi="Source Sans Pro" w:cstheme="minorHAnsi"/>
        </w:rPr>
        <w:t>Analyse</w:t>
      </w:r>
      <w:proofErr w:type="spellEnd"/>
      <w:r w:rsidRPr="005812FF">
        <w:rPr>
          <w:rFonts w:ascii="Source Sans Pro" w:hAnsi="Source Sans Pro" w:cstheme="minorHAnsi"/>
        </w:rPr>
        <w:t xml:space="preserve">, evaluate and develop facts, ideas and opinions.  </w:t>
      </w:r>
    </w:p>
    <w:p w:rsidR="00070035" w:rsidRPr="005812FF" w:rsidRDefault="00070035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Demonstrate understanding of how writers achieve effects. </w:t>
      </w:r>
    </w:p>
    <w:p w:rsidR="00070035" w:rsidRPr="005812FF" w:rsidRDefault="00070035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Articulate experience and express what is thought, felt and imagined.  </w:t>
      </w:r>
    </w:p>
    <w:p w:rsidR="00070035" w:rsidRPr="005812FF" w:rsidRDefault="00070035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Sequence facts, ideas and opinions.  </w:t>
      </w:r>
    </w:p>
    <w:p w:rsidR="00070035" w:rsidRPr="005812FF" w:rsidRDefault="00070035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Use a range of appropriate vocabulary.  </w:t>
      </w:r>
    </w:p>
    <w:p w:rsidR="00070035" w:rsidRPr="005812FF" w:rsidRDefault="00070035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Use register appropriate to audience and context.  </w:t>
      </w:r>
    </w:p>
    <w:p w:rsidR="008A06A8" w:rsidRDefault="00070035" w:rsidP="003C2797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Make accurate use of spelling, punctuation and grammar.</w:t>
      </w:r>
    </w:p>
    <w:p w:rsidR="005812FF" w:rsidRPr="005812FF" w:rsidRDefault="005812FF" w:rsidP="0094189F">
      <w:pPr>
        <w:pStyle w:val="ListParagraph"/>
        <w:spacing w:after="0"/>
        <w:ind w:left="360"/>
        <w:rPr>
          <w:rFonts w:ascii="Source Sans Pro" w:hAnsi="Source Sans Pro" w:cstheme="minorHAnsi"/>
        </w:rPr>
      </w:pPr>
    </w:p>
    <w:p w:rsidR="008E6DED" w:rsidRPr="005812FF" w:rsidRDefault="008A06A8" w:rsidP="00225A3E">
      <w:pPr>
        <w:spacing w:after="0"/>
        <w:rPr>
          <w:rFonts w:ascii="Source Sans Pro" w:hAnsi="Source Sans Pro" w:cstheme="minorHAnsi"/>
          <w:b/>
        </w:rPr>
      </w:pPr>
      <w:r w:rsidRPr="005812FF">
        <w:rPr>
          <w:rFonts w:ascii="Source Sans Pro" w:hAnsi="Source Sans Pro" w:cstheme="minorHAnsi"/>
          <w:b/>
        </w:rPr>
        <w:t>Second Language</w:t>
      </w:r>
    </w:p>
    <w:p w:rsidR="00161C2D" w:rsidRPr="005812FF" w:rsidRDefault="00161C2D" w:rsidP="00161C2D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This half term, </w:t>
      </w:r>
      <w:r w:rsidR="00F617A3">
        <w:rPr>
          <w:rFonts w:ascii="Source Sans Pro" w:hAnsi="Source Sans Pro" w:cstheme="minorHAnsi"/>
        </w:rPr>
        <w:t xml:space="preserve">the </w:t>
      </w:r>
      <w:r w:rsidRPr="005812FF">
        <w:rPr>
          <w:rFonts w:ascii="Source Sans Pro" w:hAnsi="Source Sans Pro" w:cstheme="minorHAnsi"/>
        </w:rPr>
        <w:t>students will be preparing for the IGCSE English Se</w:t>
      </w:r>
      <w:r w:rsidR="00F617A3">
        <w:rPr>
          <w:rFonts w:ascii="Source Sans Pro" w:hAnsi="Source Sans Pro" w:cstheme="minorHAnsi"/>
        </w:rPr>
        <w:t>cond Language Listening paper. The s</w:t>
      </w:r>
      <w:r w:rsidRPr="005812FF">
        <w:rPr>
          <w:rFonts w:ascii="Source Sans Pro" w:hAnsi="Source Sans Pro" w:cstheme="minorHAnsi"/>
        </w:rPr>
        <w:t>tudents will complete a variety of speaking and listening activities with a focus on listening comprehension in order to prepare for the listening portion of the IGCSE exam. Alongside the listening focus</w:t>
      </w:r>
      <w:r w:rsidR="00F617A3">
        <w:rPr>
          <w:rFonts w:ascii="Source Sans Pro" w:hAnsi="Source Sans Pro" w:cstheme="minorHAnsi"/>
        </w:rPr>
        <w:t>, the</w:t>
      </w:r>
      <w:r w:rsidRPr="005812FF">
        <w:rPr>
          <w:rFonts w:ascii="Source Sans Pro" w:hAnsi="Source Sans Pro" w:cstheme="minorHAnsi"/>
        </w:rPr>
        <w:t xml:space="preserve"> students will continue to develop their reading and writing skills through a variety of tasks and activities. </w:t>
      </w:r>
    </w:p>
    <w:p w:rsidR="00161C2D" w:rsidRPr="005812FF" w:rsidRDefault="00161C2D" w:rsidP="00161C2D">
      <w:pPr>
        <w:spacing w:after="0"/>
        <w:rPr>
          <w:rFonts w:ascii="Source Sans Pro" w:hAnsi="Source Sans Pro" w:cstheme="minorHAnsi"/>
        </w:rPr>
      </w:pPr>
    </w:p>
    <w:p w:rsidR="00161C2D" w:rsidRPr="00F617A3" w:rsidRDefault="00161C2D" w:rsidP="00161C2D">
      <w:pPr>
        <w:spacing w:after="0"/>
        <w:rPr>
          <w:rFonts w:ascii="Source Sans Pro" w:hAnsi="Source Sans Pro" w:cstheme="minorHAnsi"/>
          <w:u w:val="single"/>
        </w:rPr>
      </w:pPr>
      <w:r w:rsidRPr="00F617A3">
        <w:rPr>
          <w:rFonts w:ascii="Source Sans Pro" w:hAnsi="Source Sans Pro" w:cstheme="minorHAnsi"/>
          <w:u w:val="single"/>
        </w:rPr>
        <w:t>The exam assessment objectives covered this half term are:</w:t>
      </w:r>
    </w:p>
    <w:p w:rsidR="00161C2D" w:rsidRPr="005812FF" w:rsidRDefault="005812FF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</w:t>
      </w:r>
      <w:r w:rsidR="00161C2D" w:rsidRPr="005812FF">
        <w:rPr>
          <w:rFonts w:ascii="Source Sans Pro" w:hAnsi="Source Sans Pro" w:cstheme="minorHAnsi"/>
        </w:rPr>
        <w:t>dentify and retrieve facts and details.</w:t>
      </w:r>
    </w:p>
    <w:p w:rsidR="00161C2D" w:rsidRPr="005812FF" w:rsidRDefault="005812FF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U</w:t>
      </w:r>
      <w:r w:rsidR="00161C2D" w:rsidRPr="005812FF">
        <w:rPr>
          <w:rFonts w:ascii="Source Sans Pro" w:hAnsi="Source Sans Pro" w:cstheme="minorHAnsi"/>
        </w:rPr>
        <w:t xml:space="preserve">nderstand and select relevant information. </w:t>
      </w:r>
    </w:p>
    <w:p w:rsidR="005812FF" w:rsidRDefault="005812FF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proofErr w:type="spellStart"/>
      <w:r>
        <w:rPr>
          <w:rFonts w:ascii="Source Sans Pro" w:hAnsi="Source Sans Pro" w:cstheme="minorHAnsi"/>
        </w:rPr>
        <w:t>R</w:t>
      </w:r>
      <w:r w:rsidR="00161C2D" w:rsidRPr="005812FF">
        <w:rPr>
          <w:rFonts w:ascii="Source Sans Pro" w:hAnsi="Source Sans Pro" w:cstheme="minorHAnsi"/>
        </w:rPr>
        <w:t>ecognise</w:t>
      </w:r>
      <w:proofErr w:type="spellEnd"/>
      <w:r w:rsidR="00161C2D" w:rsidRPr="005812FF">
        <w:rPr>
          <w:rFonts w:ascii="Source Sans Pro" w:hAnsi="Source Sans Pro" w:cstheme="minorHAnsi"/>
        </w:rPr>
        <w:t xml:space="preserve"> and understand ideas, opinions and attitudes and the connect</w:t>
      </w:r>
      <w:r>
        <w:rPr>
          <w:rFonts w:ascii="Source Sans Pro" w:hAnsi="Source Sans Pro" w:cstheme="minorHAnsi"/>
        </w:rPr>
        <w:t xml:space="preserve">ions between related ideas. </w:t>
      </w:r>
    </w:p>
    <w:p w:rsidR="005812FF" w:rsidRDefault="005812FF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U</w:t>
      </w:r>
      <w:r w:rsidR="00161C2D" w:rsidRPr="005812FF">
        <w:rPr>
          <w:rFonts w:ascii="Source Sans Pro" w:hAnsi="Source Sans Pro" w:cstheme="minorHAnsi"/>
        </w:rPr>
        <w:t xml:space="preserve">nderstand what is implied but not actually stated </w:t>
      </w:r>
      <w:proofErr w:type="spellStart"/>
      <w:r w:rsidR="00161C2D" w:rsidRPr="005812FF">
        <w:rPr>
          <w:rFonts w:ascii="Source Sans Pro" w:hAnsi="Source Sans Pro" w:cstheme="minorHAnsi"/>
        </w:rPr>
        <w:t>e.g</w:t>
      </w:r>
      <w:proofErr w:type="spellEnd"/>
      <w:r w:rsidR="00161C2D" w:rsidRPr="005812FF">
        <w:rPr>
          <w:rFonts w:ascii="Source Sans Pro" w:hAnsi="Source Sans Pro" w:cstheme="minorHAnsi"/>
        </w:rPr>
        <w:t xml:space="preserve"> gist, relationships between speakers, speaker's purpose/intention, speaker's feelings, situation or place.</w:t>
      </w:r>
    </w:p>
    <w:p w:rsidR="005812FF" w:rsidRDefault="005812FF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</w:t>
      </w:r>
      <w:r w:rsidR="00161C2D" w:rsidRPr="005812FF">
        <w:rPr>
          <w:rFonts w:ascii="Source Sans Pro" w:hAnsi="Source Sans Pro" w:cstheme="minorHAnsi"/>
        </w:rPr>
        <w:t>dentity and retrieve facts and details.</w:t>
      </w:r>
    </w:p>
    <w:p w:rsidR="00161C2D" w:rsidRPr="005812FF" w:rsidRDefault="005812FF" w:rsidP="005812FF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U</w:t>
      </w:r>
      <w:r w:rsidR="00161C2D" w:rsidRPr="005812FF">
        <w:rPr>
          <w:rFonts w:ascii="Source Sans Pro" w:hAnsi="Source Sans Pro" w:cstheme="minorHAnsi"/>
        </w:rPr>
        <w:t>nderstand and select information.</w:t>
      </w:r>
    </w:p>
    <w:p w:rsidR="00F617A3" w:rsidRDefault="00F617A3" w:rsidP="00225A3E">
      <w:pPr>
        <w:spacing w:after="0"/>
        <w:rPr>
          <w:rFonts w:ascii="Source Sans Pro" w:hAnsi="Source Sans Pro" w:cstheme="minorHAnsi"/>
        </w:rPr>
      </w:pPr>
    </w:p>
    <w:p w:rsidR="00F617A3" w:rsidRPr="005812FF" w:rsidRDefault="00F617A3" w:rsidP="00225A3E">
      <w:pPr>
        <w:spacing w:after="0"/>
        <w:rPr>
          <w:rFonts w:ascii="Source Sans Pro" w:hAnsi="Source Sans Pro" w:cstheme="minorHAnsi"/>
        </w:rPr>
      </w:pPr>
    </w:p>
    <w:p w:rsidR="008A06A8" w:rsidRPr="005812FF" w:rsidRDefault="002C5516" w:rsidP="00225A3E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  <w:b/>
          <w:sz w:val="28"/>
        </w:rPr>
        <w:t xml:space="preserve">English Literature </w:t>
      </w:r>
      <w:r w:rsidR="00F617A3">
        <w:rPr>
          <w:rFonts w:ascii="Source Sans Pro" w:hAnsi="Source Sans Pro" w:cstheme="minorHAnsi"/>
          <w:b/>
          <w:sz w:val="28"/>
        </w:rPr>
        <w:t xml:space="preserve">(First Language) </w:t>
      </w:r>
      <w:r w:rsidRPr="005812FF">
        <w:rPr>
          <w:rFonts w:ascii="Source Sans Pro" w:hAnsi="Source Sans Pro" w:cstheme="minorHAnsi"/>
        </w:rPr>
        <w:t>-------------------------------------------------------------------------</w:t>
      </w:r>
    </w:p>
    <w:p w:rsidR="00F617A3" w:rsidRDefault="00F617A3" w:rsidP="00225A3E">
      <w:pPr>
        <w:spacing w:after="0"/>
        <w:rPr>
          <w:rFonts w:ascii="Source Sans Pro" w:hAnsi="Source Sans Pro" w:cstheme="minorHAnsi"/>
        </w:rPr>
      </w:pPr>
    </w:p>
    <w:p w:rsidR="002C5516" w:rsidRPr="005812FF" w:rsidRDefault="002424F9" w:rsidP="00225A3E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This half term</w:t>
      </w:r>
      <w:r w:rsidR="00F617A3">
        <w:rPr>
          <w:rFonts w:ascii="Source Sans Pro" w:hAnsi="Source Sans Pro" w:cstheme="minorHAnsi"/>
        </w:rPr>
        <w:t>, the</w:t>
      </w:r>
      <w:r w:rsidRPr="005812FF">
        <w:rPr>
          <w:rFonts w:ascii="Source Sans Pro" w:hAnsi="Source Sans Pro" w:cstheme="minorHAnsi"/>
        </w:rPr>
        <w:t xml:space="preserve"> students will begin independent reading of the set text ‘Spies’ by Michael </w:t>
      </w:r>
      <w:proofErr w:type="spellStart"/>
      <w:r w:rsidRPr="005812FF">
        <w:rPr>
          <w:rFonts w:ascii="Source Sans Pro" w:hAnsi="Source Sans Pro" w:cstheme="minorHAnsi"/>
        </w:rPr>
        <w:t>Frayn</w:t>
      </w:r>
      <w:proofErr w:type="spellEnd"/>
      <w:r w:rsidRPr="005812FF">
        <w:rPr>
          <w:rFonts w:ascii="Source Sans Pro" w:hAnsi="Source Sans Pro" w:cstheme="minorHAnsi"/>
        </w:rPr>
        <w:t>, in preparation for their literature exam. Full studies of the</w:t>
      </w:r>
      <w:r w:rsidR="00F617A3">
        <w:rPr>
          <w:rFonts w:ascii="Source Sans Pro" w:hAnsi="Source Sans Pro" w:cstheme="minorHAnsi"/>
        </w:rPr>
        <w:t>ir</w:t>
      </w:r>
      <w:r w:rsidRPr="005812FF">
        <w:rPr>
          <w:rFonts w:ascii="Source Sans Pro" w:hAnsi="Source Sans Pro" w:cstheme="minorHAnsi"/>
        </w:rPr>
        <w:t xml:space="preserve"> exam will begin during the Summer Term.</w:t>
      </w:r>
    </w:p>
    <w:p w:rsidR="002C5516" w:rsidRPr="005812FF" w:rsidRDefault="002C5516" w:rsidP="00225A3E">
      <w:pPr>
        <w:spacing w:after="0"/>
        <w:rPr>
          <w:rFonts w:ascii="Source Sans Pro" w:hAnsi="Source Sans Pro" w:cstheme="minorHAnsi"/>
        </w:rPr>
      </w:pPr>
    </w:p>
    <w:p w:rsidR="002C5516" w:rsidRPr="005812FF" w:rsidRDefault="002C5516" w:rsidP="00225A3E">
      <w:pPr>
        <w:spacing w:after="0"/>
        <w:rPr>
          <w:rFonts w:ascii="Source Sans Pro" w:hAnsi="Source Sans Pro" w:cstheme="minorHAnsi"/>
        </w:rPr>
      </w:pPr>
    </w:p>
    <w:p w:rsidR="000118C0" w:rsidRPr="005812FF" w:rsidRDefault="000D0A35" w:rsidP="00225A3E">
      <w:pPr>
        <w:spacing w:after="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 w:cstheme="minorHAnsi"/>
          <w:b/>
          <w:sz w:val="28"/>
        </w:rPr>
        <w:lastRenderedPageBreak/>
        <w:t>Mathematics</w:t>
      </w:r>
      <w:r w:rsidRPr="005812FF">
        <w:rPr>
          <w:rFonts w:ascii="Source Sans Pro" w:hAnsi="Source Sans Pro" w:cstheme="minorHAnsi"/>
          <w:sz w:val="28"/>
        </w:rPr>
        <w:t xml:space="preserve"> </w:t>
      </w:r>
      <w:r w:rsidRPr="005812FF">
        <w:rPr>
          <w:rFonts w:ascii="Source Sans Pro" w:hAnsi="Source Sans Pro" w:cstheme="minorHAnsi"/>
        </w:rPr>
        <w:t>----------------------------------------------------------------------------------------------------------------</w:t>
      </w:r>
    </w:p>
    <w:p w:rsidR="0094189F" w:rsidRDefault="0094189F" w:rsidP="002D461F">
      <w:pPr>
        <w:spacing w:after="0"/>
        <w:rPr>
          <w:rFonts w:ascii="Source Sans Pro" w:hAnsi="Source Sans Pro" w:cstheme="minorHAnsi"/>
        </w:rPr>
      </w:pPr>
    </w:p>
    <w:p w:rsidR="008A06A8" w:rsidRPr="005812FF" w:rsidRDefault="00075F18" w:rsidP="002D461F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This year will see </w:t>
      </w:r>
      <w:r w:rsidR="00F617A3">
        <w:rPr>
          <w:rFonts w:ascii="Source Sans Pro" w:hAnsi="Source Sans Pro" w:cstheme="minorHAnsi"/>
        </w:rPr>
        <w:t xml:space="preserve">the </w:t>
      </w:r>
      <w:r w:rsidRPr="005812FF">
        <w:rPr>
          <w:rFonts w:ascii="Source Sans Pro" w:hAnsi="Source Sans Pro" w:cstheme="minorHAnsi"/>
        </w:rPr>
        <w:t>students prepare for their IGCSE exams to be sat in Year 11</w:t>
      </w:r>
      <w:r w:rsidR="006516A9" w:rsidRPr="005812FF">
        <w:rPr>
          <w:rFonts w:ascii="Source Sans Pro" w:hAnsi="Source Sans Pro" w:cstheme="minorHAnsi"/>
        </w:rPr>
        <w:t>. They will also have regular exams hosted in class to review learning o</w:t>
      </w:r>
      <w:r w:rsidRPr="005812FF">
        <w:rPr>
          <w:rFonts w:ascii="Source Sans Pro" w:hAnsi="Source Sans Pro" w:cstheme="minorHAnsi"/>
        </w:rPr>
        <w:t>ver shorter time scales. This serves</w:t>
      </w:r>
      <w:r w:rsidR="006516A9" w:rsidRPr="005812FF">
        <w:rPr>
          <w:rFonts w:ascii="Source Sans Pro" w:hAnsi="Source Sans Pro" w:cstheme="minorHAnsi"/>
        </w:rPr>
        <w:t xml:space="preserve"> </w:t>
      </w:r>
      <w:r w:rsidR="00F617A3">
        <w:rPr>
          <w:rFonts w:ascii="Source Sans Pro" w:hAnsi="Source Sans Pro" w:cstheme="minorHAnsi"/>
        </w:rPr>
        <w:t xml:space="preserve">as </w:t>
      </w:r>
      <w:r w:rsidR="006516A9" w:rsidRPr="005812FF">
        <w:rPr>
          <w:rFonts w:ascii="Source Sans Pro" w:hAnsi="Source Sans Pro" w:cstheme="minorHAnsi"/>
        </w:rPr>
        <w:t xml:space="preserve">benchmark and feedback to your child as well as yourself </w:t>
      </w:r>
      <w:r w:rsidR="00F617A3">
        <w:rPr>
          <w:rFonts w:ascii="Source Sans Pro" w:hAnsi="Source Sans Pro" w:cstheme="minorHAnsi"/>
        </w:rPr>
        <w:t>and informs on the</w:t>
      </w:r>
      <w:r w:rsidR="006516A9" w:rsidRPr="005812FF">
        <w:rPr>
          <w:rFonts w:ascii="Source Sans Pro" w:hAnsi="Source Sans Pro" w:cstheme="minorHAnsi"/>
        </w:rPr>
        <w:t xml:space="preserve"> areas of development that need further supp</w:t>
      </w:r>
      <w:r w:rsidR="00F617A3">
        <w:rPr>
          <w:rFonts w:ascii="Source Sans Pro" w:hAnsi="Source Sans Pro" w:cstheme="minorHAnsi"/>
        </w:rPr>
        <w:t>ort to establish mathematically-</w:t>
      </w:r>
      <w:r w:rsidR="006516A9" w:rsidRPr="005812FF">
        <w:rPr>
          <w:rFonts w:ascii="Source Sans Pro" w:hAnsi="Source Sans Pro" w:cstheme="minorHAnsi"/>
        </w:rPr>
        <w:t xml:space="preserve">able and confident </w:t>
      </w:r>
      <w:r w:rsidR="00F617A3">
        <w:rPr>
          <w:rFonts w:ascii="Source Sans Pro" w:hAnsi="Source Sans Pro" w:cstheme="minorHAnsi"/>
        </w:rPr>
        <w:t>students</w:t>
      </w:r>
      <w:r w:rsidRPr="005812FF">
        <w:rPr>
          <w:rFonts w:ascii="Source Sans Pro" w:hAnsi="Source Sans Pro" w:cstheme="minorHAnsi"/>
        </w:rPr>
        <w:t xml:space="preserve"> who are able to succeed in exams, and apply their learning to a broader context</w:t>
      </w:r>
      <w:r w:rsidR="006516A9" w:rsidRPr="005812FF">
        <w:rPr>
          <w:rFonts w:ascii="Source Sans Pro" w:hAnsi="Source Sans Pro" w:cstheme="minorHAnsi"/>
        </w:rPr>
        <w:t xml:space="preserve">. In support of this, </w:t>
      </w:r>
      <w:r w:rsidR="00F617A3">
        <w:rPr>
          <w:rFonts w:ascii="Source Sans Pro" w:hAnsi="Source Sans Pro" w:cstheme="minorHAnsi"/>
        </w:rPr>
        <w:t>the students</w:t>
      </w:r>
      <w:r w:rsidR="006516A9" w:rsidRPr="005812FF">
        <w:rPr>
          <w:rFonts w:ascii="Source Sans Pro" w:hAnsi="Source Sans Pro" w:cstheme="minorHAnsi"/>
        </w:rPr>
        <w:t xml:space="preserve"> will be studyi</w:t>
      </w:r>
      <w:r w:rsidR="005812FF">
        <w:rPr>
          <w:rFonts w:ascii="Source Sans Pro" w:hAnsi="Source Sans Pro" w:cstheme="minorHAnsi"/>
        </w:rPr>
        <w:t>ng the following this half term:</w:t>
      </w:r>
    </w:p>
    <w:p w:rsidR="00075F18" w:rsidRPr="005812FF" w:rsidRDefault="00075F18" w:rsidP="005812F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Integers and place value</w:t>
      </w:r>
    </w:p>
    <w:p w:rsidR="00075F18" w:rsidRPr="005812FF" w:rsidRDefault="00F617A3" w:rsidP="005812F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Decimals</w:t>
      </w:r>
    </w:p>
    <w:p w:rsidR="00075F18" w:rsidRPr="005812FF" w:rsidRDefault="00075F18" w:rsidP="005812F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Indices, powers and roots</w:t>
      </w:r>
    </w:p>
    <w:p w:rsidR="00075F18" w:rsidRPr="005812FF" w:rsidRDefault="00075F18" w:rsidP="005812F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Factors, multiples and primes</w:t>
      </w:r>
    </w:p>
    <w:p w:rsidR="00075F18" w:rsidRPr="005812FF" w:rsidRDefault="00F617A3" w:rsidP="005812F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Algebra</w:t>
      </w:r>
    </w:p>
    <w:p w:rsidR="00781850" w:rsidRPr="00F617A3" w:rsidRDefault="00075F18" w:rsidP="00225A3E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Expressions and substitution into formulae</w:t>
      </w:r>
    </w:p>
    <w:p w:rsidR="00781850" w:rsidRPr="005812FF" w:rsidRDefault="00781850" w:rsidP="00225A3E">
      <w:pPr>
        <w:spacing w:after="0"/>
        <w:rPr>
          <w:rFonts w:ascii="Source Sans Pro" w:hAnsi="Source Sans Pro" w:cstheme="minorHAnsi"/>
        </w:rPr>
      </w:pPr>
    </w:p>
    <w:p w:rsidR="00781850" w:rsidRPr="005812FF" w:rsidRDefault="00781850" w:rsidP="00225A3E">
      <w:pPr>
        <w:spacing w:after="0"/>
        <w:rPr>
          <w:rFonts w:ascii="Source Sans Pro" w:hAnsi="Source Sans Pro" w:cstheme="minorHAnsi"/>
        </w:rPr>
      </w:pPr>
    </w:p>
    <w:p w:rsidR="00781850" w:rsidRPr="005812FF" w:rsidRDefault="00781850" w:rsidP="00225A3E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  <w:b/>
          <w:sz w:val="28"/>
        </w:rPr>
        <w:t xml:space="preserve">Science / Biology, Chemistry, Physics </w:t>
      </w:r>
      <w:r w:rsidRPr="005812FF">
        <w:rPr>
          <w:rFonts w:ascii="Source Sans Pro" w:hAnsi="Source Sans Pro" w:cstheme="minorHAnsi"/>
        </w:rPr>
        <w:t>---------------------------------------------------------------------</w:t>
      </w:r>
    </w:p>
    <w:p w:rsidR="0094189F" w:rsidRDefault="0094189F" w:rsidP="00CD533F">
      <w:pPr>
        <w:spacing w:after="0"/>
        <w:rPr>
          <w:rFonts w:ascii="Source Sans Pro" w:hAnsi="Source Sans Pro" w:cstheme="minorHAnsi"/>
        </w:rPr>
      </w:pPr>
    </w:p>
    <w:p w:rsidR="00CD533F" w:rsidRPr="005812FF" w:rsidRDefault="00CD533F" w:rsidP="00CD533F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This half term, </w:t>
      </w:r>
      <w:r w:rsidR="00F617A3">
        <w:rPr>
          <w:rFonts w:ascii="Source Sans Pro" w:hAnsi="Source Sans Pro" w:cstheme="minorHAnsi"/>
        </w:rPr>
        <w:t>the</w:t>
      </w:r>
      <w:r w:rsidRPr="005812FF">
        <w:rPr>
          <w:rFonts w:ascii="Source Sans Pro" w:hAnsi="Source Sans Pro" w:cstheme="minorHAnsi"/>
        </w:rPr>
        <w:t xml:space="preserve"> learning objectives</w:t>
      </w:r>
      <w:r w:rsidR="00F617A3">
        <w:rPr>
          <w:rFonts w:ascii="Source Sans Pro" w:hAnsi="Source Sans Pro" w:cstheme="minorHAnsi"/>
        </w:rPr>
        <w:t xml:space="preserve"> for each unit to be taught in C</w:t>
      </w:r>
      <w:r w:rsidRPr="005812FF">
        <w:rPr>
          <w:rFonts w:ascii="Source Sans Pro" w:hAnsi="Source Sans Pro" w:cstheme="minorHAnsi"/>
        </w:rPr>
        <w:t>hemistry / Biology/ Physics will give an overview of Y</w:t>
      </w:r>
      <w:r w:rsidR="00F617A3">
        <w:rPr>
          <w:rFonts w:ascii="Source Sans Pro" w:hAnsi="Source Sans Pro" w:cstheme="minorHAnsi"/>
        </w:rPr>
        <w:t xml:space="preserve">ear </w:t>
      </w:r>
      <w:r w:rsidRPr="005812FF">
        <w:rPr>
          <w:rFonts w:ascii="Source Sans Pro" w:hAnsi="Source Sans Pro" w:cstheme="minorHAnsi"/>
        </w:rPr>
        <w:t xml:space="preserve">10 expectations </w:t>
      </w:r>
      <w:r w:rsidR="00F617A3">
        <w:rPr>
          <w:rFonts w:ascii="Source Sans Pro" w:hAnsi="Source Sans Pro" w:cstheme="minorHAnsi"/>
        </w:rPr>
        <w:t>that</w:t>
      </w:r>
      <w:r w:rsidRPr="005812FF">
        <w:rPr>
          <w:rFonts w:ascii="Source Sans Pro" w:hAnsi="Source Sans Pro" w:cstheme="minorHAnsi"/>
        </w:rPr>
        <w:t xml:space="preserve"> will help parents to facilitate and support </w:t>
      </w:r>
      <w:r w:rsidR="00F617A3">
        <w:rPr>
          <w:rFonts w:ascii="Source Sans Pro" w:hAnsi="Source Sans Pro" w:cstheme="minorHAnsi"/>
        </w:rPr>
        <w:t>Home L</w:t>
      </w:r>
      <w:r w:rsidRPr="005812FF">
        <w:rPr>
          <w:rFonts w:ascii="Source Sans Pro" w:hAnsi="Source Sans Pro" w:cstheme="minorHAnsi"/>
        </w:rPr>
        <w:t>earning and revision of the topics. It is vital that</w:t>
      </w:r>
      <w:r w:rsidR="00F617A3">
        <w:rPr>
          <w:rFonts w:ascii="Source Sans Pro" w:hAnsi="Source Sans Pro" w:cstheme="minorHAnsi"/>
        </w:rPr>
        <w:t xml:space="preserve"> the</w:t>
      </w:r>
      <w:r w:rsidRPr="005812FF">
        <w:rPr>
          <w:rFonts w:ascii="Source Sans Pro" w:hAnsi="Source Sans Pro" w:cstheme="minorHAnsi"/>
        </w:rPr>
        <w:t xml:space="preserve"> stud</w:t>
      </w:r>
      <w:r w:rsidR="00F617A3">
        <w:rPr>
          <w:rFonts w:ascii="Source Sans Pro" w:hAnsi="Source Sans Pro" w:cstheme="minorHAnsi"/>
        </w:rPr>
        <w:t>ents do their home tasks as set</w:t>
      </w:r>
      <w:r w:rsidRPr="005812FF">
        <w:rPr>
          <w:rFonts w:ascii="Source Sans Pro" w:hAnsi="Source Sans Pro" w:cstheme="minorHAnsi"/>
        </w:rPr>
        <w:t>.</w:t>
      </w:r>
    </w:p>
    <w:p w:rsidR="00CD533F" w:rsidRPr="00E86A8F" w:rsidRDefault="00CD533F" w:rsidP="00F617A3">
      <w:pPr>
        <w:spacing w:after="0"/>
        <w:rPr>
          <w:rFonts w:ascii="Source Sans Pro" w:hAnsi="Source Sans Pro" w:cstheme="minorHAnsi"/>
        </w:rPr>
      </w:pPr>
    </w:p>
    <w:p w:rsidR="00CD533F" w:rsidRPr="005812FF" w:rsidRDefault="00CD533F" w:rsidP="00F617A3">
      <w:pPr>
        <w:keepNext/>
        <w:spacing w:after="0" w:line="259" w:lineRule="auto"/>
        <w:jc w:val="both"/>
        <w:outlineLvl w:val="0"/>
        <w:rPr>
          <w:rFonts w:ascii="Source Sans Pro" w:eastAsia="Calibri" w:hAnsi="Source Sans Pro" w:cs="Times New Roman"/>
          <w:u w:val="single"/>
        </w:rPr>
      </w:pPr>
      <w:r w:rsidRPr="005812FF">
        <w:rPr>
          <w:rFonts w:ascii="Source Sans Pro" w:eastAsia="Calibri" w:hAnsi="Source Sans Pro" w:cs="Times New Roman"/>
          <w:u w:val="single"/>
        </w:rPr>
        <w:t xml:space="preserve">Chemistry </w:t>
      </w:r>
    </w:p>
    <w:p w:rsidR="00CD533F" w:rsidRPr="005812FF" w:rsidRDefault="00CD533F" w:rsidP="00F617A3">
      <w:pPr>
        <w:keepNext/>
        <w:spacing w:after="0" w:line="259" w:lineRule="auto"/>
        <w:jc w:val="both"/>
        <w:outlineLvl w:val="0"/>
        <w:rPr>
          <w:rFonts w:ascii="Source Sans Pro" w:eastAsia="Calibri" w:hAnsi="Source Sans Pro" w:cs="Times New Roman"/>
          <w:b/>
          <w:i/>
        </w:rPr>
      </w:pPr>
      <w:r w:rsidRPr="005812FF">
        <w:rPr>
          <w:rFonts w:ascii="Source Sans Pro" w:eastAsia="Calibri" w:hAnsi="Source Sans Pro" w:cs="Times New Roman"/>
          <w:i/>
        </w:rPr>
        <w:t>The particulate nature of matter</w:t>
      </w:r>
    </w:p>
    <w:p w:rsidR="00CD533F" w:rsidRPr="005812FF" w:rsidRDefault="00CD533F" w:rsidP="00F617A3">
      <w:pPr>
        <w:numPr>
          <w:ilvl w:val="0"/>
          <w:numId w:val="9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>Describe the structure of solids, liquids and gases in terms of particle separation, arrangement and types of motion</w:t>
      </w:r>
      <w:r w:rsidR="005812FF">
        <w:rPr>
          <w:rFonts w:ascii="Source Sans Pro" w:eastAsia="Calibri" w:hAnsi="Source Sans Pro" w:cs="Times New Roman"/>
        </w:rPr>
        <w:t>.</w:t>
      </w:r>
    </w:p>
    <w:p w:rsidR="00CD533F" w:rsidRPr="005812FF" w:rsidRDefault="00CD533F" w:rsidP="00F617A3">
      <w:pPr>
        <w:numPr>
          <w:ilvl w:val="0"/>
          <w:numId w:val="9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>Explain changes of state in terms of the kinetic theory. Describe qualitatively the pressure and temperature of a gas in terms of the motion of its particles</w:t>
      </w:r>
      <w:r w:rsidR="005812FF">
        <w:rPr>
          <w:rFonts w:ascii="Source Sans Pro" w:eastAsia="Calibri" w:hAnsi="Source Sans Pro" w:cs="Times New Roman"/>
        </w:rPr>
        <w:t>.</w:t>
      </w:r>
    </w:p>
    <w:p w:rsidR="00CD533F" w:rsidRPr="005812FF" w:rsidRDefault="00CD533F" w:rsidP="00F617A3">
      <w:pPr>
        <w:numPr>
          <w:ilvl w:val="0"/>
          <w:numId w:val="9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>Describe and explain Brownian motion in terms of random molecular bombardment, describe and explain diffusion.</w:t>
      </w:r>
      <w:r w:rsidRPr="005812FF">
        <w:rPr>
          <w:rFonts w:ascii="Source Sans Pro" w:eastAsia="Calibri" w:hAnsi="Source Sans Pro" w:cs="Times New Roman"/>
          <w:b/>
        </w:rPr>
        <w:tab/>
      </w:r>
      <w:r w:rsidRPr="005812FF">
        <w:rPr>
          <w:rFonts w:ascii="Source Sans Pro" w:eastAsia="Calibri" w:hAnsi="Source Sans Pro" w:cs="Times New Roman"/>
          <w:b/>
        </w:rPr>
        <w:tab/>
      </w:r>
      <w:r w:rsidRPr="005812FF">
        <w:rPr>
          <w:rFonts w:ascii="Source Sans Pro" w:eastAsia="Calibri" w:hAnsi="Source Sans Pro" w:cs="Times New Roman"/>
          <w:b/>
        </w:rPr>
        <w:tab/>
      </w:r>
    </w:p>
    <w:p w:rsidR="00CD533F" w:rsidRPr="005812FF" w:rsidRDefault="00CD533F" w:rsidP="00F617A3">
      <w:pPr>
        <w:spacing w:after="0" w:line="259" w:lineRule="auto"/>
        <w:jc w:val="both"/>
        <w:rPr>
          <w:rFonts w:ascii="Source Sans Pro" w:eastAsia="Calibri" w:hAnsi="Source Sans Pro" w:cs="Times New Roman"/>
          <w:i/>
        </w:rPr>
      </w:pPr>
      <w:r w:rsidRPr="005812FF">
        <w:rPr>
          <w:rFonts w:ascii="Source Sans Pro" w:eastAsia="Calibri" w:hAnsi="Source Sans Pro" w:cs="Times New Roman"/>
          <w:i/>
        </w:rPr>
        <w:t>Experimental techniques</w:t>
      </w:r>
    </w:p>
    <w:p w:rsidR="00F617A3" w:rsidRDefault="00CD533F" w:rsidP="00F617A3">
      <w:pPr>
        <w:numPr>
          <w:ilvl w:val="0"/>
          <w:numId w:val="9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>Name appropriate apparatus for the measurement of time</w:t>
      </w:r>
      <w:r w:rsidR="00F617A3">
        <w:rPr>
          <w:rFonts w:ascii="Source Sans Pro" w:eastAsia="Calibri" w:hAnsi="Source Sans Pro" w:cs="Times New Roman"/>
        </w:rPr>
        <w:t>, temperature, mass and volume.</w:t>
      </w:r>
    </w:p>
    <w:p w:rsidR="00CD533F" w:rsidRPr="005812FF" w:rsidRDefault="00F617A3" w:rsidP="00F617A3">
      <w:pPr>
        <w:numPr>
          <w:ilvl w:val="0"/>
          <w:numId w:val="9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 xml:space="preserve">Demonstrate </w:t>
      </w:r>
      <w:r w:rsidR="00CD533F" w:rsidRPr="005812FF">
        <w:rPr>
          <w:rFonts w:ascii="Source Sans Pro" w:eastAsia="Calibri" w:hAnsi="Source Sans Pro" w:cs="Times New Roman"/>
        </w:rPr>
        <w:t>knowledge and understanding of paper chromatography and interpret simple chromatograms</w:t>
      </w:r>
      <w:r w:rsidR="005812FF">
        <w:rPr>
          <w:rFonts w:ascii="Source Sans Pro" w:eastAsia="Calibri" w:hAnsi="Source Sans Pro" w:cs="Times New Roman"/>
        </w:rPr>
        <w:t>.</w:t>
      </w:r>
    </w:p>
    <w:p w:rsidR="00CD533F" w:rsidRPr="005812FF" w:rsidRDefault="00CD533F" w:rsidP="00F617A3">
      <w:pPr>
        <w:numPr>
          <w:ilvl w:val="0"/>
          <w:numId w:val="9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>Describe and explain methods of purification</w:t>
      </w:r>
      <w:r w:rsidR="005812FF">
        <w:rPr>
          <w:rFonts w:ascii="Source Sans Pro" w:eastAsia="Calibri" w:hAnsi="Source Sans Pro" w:cs="Times New Roman"/>
        </w:rPr>
        <w:t>.</w:t>
      </w:r>
    </w:p>
    <w:p w:rsidR="00CD533F" w:rsidRPr="005812FF" w:rsidRDefault="00CD533F" w:rsidP="00F617A3">
      <w:pPr>
        <w:keepNext/>
        <w:spacing w:after="0" w:line="259" w:lineRule="auto"/>
        <w:jc w:val="both"/>
        <w:outlineLvl w:val="0"/>
        <w:rPr>
          <w:rFonts w:ascii="Source Sans Pro" w:eastAsia="Calibri" w:hAnsi="Source Sans Pro" w:cs="Times New Roman"/>
          <w:u w:val="single"/>
        </w:rPr>
      </w:pPr>
      <w:r w:rsidRPr="005812FF">
        <w:rPr>
          <w:rFonts w:ascii="Source Sans Pro" w:eastAsia="Calibri" w:hAnsi="Source Sans Pro" w:cs="Times New Roman"/>
          <w:u w:val="single"/>
        </w:rPr>
        <w:t xml:space="preserve">Biology </w:t>
      </w:r>
    </w:p>
    <w:p w:rsidR="00CD533F" w:rsidRPr="005812FF" w:rsidRDefault="00F617A3" w:rsidP="00F617A3">
      <w:pPr>
        <w:pStyle w:val="ListParagraph"/>
        <w:numPr>
          <w:ilvl w:val="0"/>
          <w:numId w:val="6"/>
        </w:numPr>
        <w:tabs>
          <w:tab w:val="left" w:pos="270"/>
        </w:tabs>
        <w:spacing w:after="0" w:line="259" w:lineRule="auto"/>
        <w:ind w:left="360"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 xml:space="preserve">  </w:t>
      </w:r>
      <w:r w:rsidR="00CD533F" w:rsidRPr="005812FF">
        <w:rPr>
          <w:rFonts w:ascii="Source Sans Pro" w:eastAsia="Calibri" w:hAnsi="Source Sans Pro" w:cs="Times New Roman"/>
        </w:rPr>
        <w:t>Characteristics and classification of living organisms</w:t>
      </w:r>
      <w:r w:rsidR="005812FF">
        <w:rPr>
          <w:rFonts w:ascii="Source Sans Pro" w:eastAsia="Calibri" w:hAnsi="Source Sans Pro" w:cs="Times New Roman"/>
        </w:rPr>
        <w:t>.</w:t>
      </w:r>
    </w:p>
    <w:p w:rsidR="00CD533F" w:rsidRPr="005812FF" w:rsidRDefault="00CD533F" w:rsidP="00F617A3">
      <w:pPr>
        <w:numPr>
          <w:ilvl w:val="0"/>
          <w:numId w:val="6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>Describe the terms movements respiration, sensitivity, growth, reproduction, excretion and nutrition.</w:t>
      </w:r>
    </w:p>
    <w:p w:rsidR="00F617A3" w:rsidRDefault="00CD533F" w:rsidP="00F617A3">
      <w:pPr>
        <w:numPr>
          <w:ilvl w:val="0"/>
          <w:numId w:val="6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F617A3">
        <w:rPr>
          <w:rFonts w:ascii="Source Sans Pro" w:eastAsia="Calibri" w:hAnsi="Source Sans Pro" w:cs="Times New Roman"/>
        </w:rPr>
        <w:t>List the features in the</w:t>
      </w:r>
      <w:r w:rsidR="00F617A3">
        <w:rPr>
          <w:rFonts w:ascii="Source Sans Pro" w:eastAsia="Calibri" w:hAnsi="Source Sans Pro" w:cs="Times New Roman"/>
        </w:rPr>
        <w:t xml:space="preserve"> cells of all living organisms.</w:t>
      </w:r>
      <w:bookmarkStart w:id="0" w:name="_GoBack"/>
      <w:bookmarkEnd w:id="0"/>
    </w:p>
    <w:p w:rsidR="00CD533F" w:rsidRDefault="00CD533F" w:rsidP="00F617A3">
      <w:pPr>
        <w:numPr>
          <w:ilvl w:val="0"/>
          <w:numId w:val="6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F617A3">
        <w:rPr>
          <w:rFonts w:ascii="Source Sans Pro" w:eastAsia="Calibri" w:hAnsi="Source Sans Pro" w:cs="Times New Roman"/>
        </w:rPr>
        <w:t>List the main features used to place all organism</w:t>
      </w:r>
      <w:r w:rsidR="00F617A3">
        <w:rPr>
          <w:rFonts w:ascii="Source Sans Pro" w:eastAsia="Calibri" w:hAnsi="Source Sans Pro" w:cs="Times New Roman"/>
        </w:rPr>
        <w:t>s into one of the five kingdoms.</w:t>
      </w:r>
    </w:p>
    <w:p w:rsidR="00CD533F" w:rsidRPr="005812FF" w:rsidRDefault="00CD533F" w:rsidP="00F617A3">
      <w:pPr>
        <w:numPr>
          <w:ilvl w:val="0"/>
          <w:numId w:val="6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>Construct and use simple dichotomous keys based on easily identifiable features</w:t>
      </w:r>
      <w:r w:rsidR="005812FF">
        <w:rPr>
          <w:rFonts w:ascii="Source Sans Pro" w:eastAsia="Calibri" w:hAnsi="Source Sans Pro" w:cs="Times New Roman"/>
        </w:rPr>
        <w:t>.</w:t>
      </w:r>
    </w:p>
    <w:p w:rsidR="00CD533F" w:rsidRPr="005812FF" w:rsidRDefault="00CD533F" w:rsidP="00F617A3">
      <w:pPr>
        <w:numPr>
          <w:ilvl w:val="0"/>
          <w:numId w:val="7"/>
        </w:numPr>
        <w:spacing w:after="0" w:line="259" w:lineRule="auto"/>
        <w:ind w:left="274" w:hanging="274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 xml:space="preserve">Describe and compare the structure of a </w:t>
      </w:r>
      <w:r w:rsidR="00F617A3">
        <w:rPr>
          <w:rFonts w:ascii="Source Sans Pro" w:eastAsia="Calibri" w:hAnsi="Source Sans Pro" w:cs="Times New Roman"/>
        </w:rPr>
        <w:t>plant cell with an animal cell</w:t>
      </w:r>
    </w:p>
    <w:p w:rsidR="00CD533F" w:rsidRPr="005812FF" w:rsidRDefault="00F617A3" w:rsidP="00F617A3">
      <w:pPr>
        <w:numPr>
          <w:ilvl w:val="0"/>
          <w:numId w:val="7"/>
        </w:numPr>
        <w:spacing w:after="0" w:line="259" w:lineRule="auto"/>
        <w:ind w:left="274" w:hanging="274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lastRenderedPageBreak/>
        <w:t xml:space="preserve">Define tissue, organ, </w:t>
      </w:r>
      <w:proofErr w:type="gramStart"/>
      <w:r>
        <w:rPr>
          <w:rFonts w:ascii="Source Sans Pro" w:eastAsia="Calibri" w:hAnsi="Source Sans Pro" w:cs="Times New Roman"/>
        </w:rPr>
        <w:t>organ</w:t>
      </w:r>
      <w:proofErr w:type="gramEnd"/>
      <w:r>
        <w:rPr>
          <w:rFonts w:ascii="Source Sans Pro" w:eastAsia="Calibri" w:hAnsi="Source Sans Pro" w:cs="Times New Roman"/>
        </w:rPr>
        <w:t xml:space="preserve"> system.</w:t>
      </w:r>
    </w:p>
    <w:p w:rsidR="00CD533F" w:rsidRPr="005812FF" w:rsidRDefault="00CD533F" w:rsidP="00F617A3">
      <w:pPr>
        <w:numPr>
          <w:ilvl w:val="0"/>
          <w:numId w:val="7"/>
        </w:numPr>
        <w:spacing w:after="0" w:line="259" w:lineRule="auto"/>
        <w:ind w:left="274" w:hanging="274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>Calculate magnification and size of biological specimens</w:t>
      </w:r>
      <w:r w:rsidR="005812FF">
        <w:rPr>
          <w:rFonts w:ascii="Source Sans Pro" w:eastAsia="Calibri" w:hAnsi="Source Sans Pro" w:cs="Times New Roman"/>
        </w:rPr>
        <w:t>.</w:t>
      </w:r>
    </w:p>
    <w:p w:rsidR="00CD533F" w:rsidRPr="005812FF" w:rsidRDefault="00CD533F" w:rsidP="00F617A3">
      <w:pPr>
        <w:keepNext/>
        <w:spacing w:after="0" w:line="259" w:lineRule="auto"/>
        <w:jc w:val="both"/>
        <w:outlineLvl w:val="0"/>
        <w:rPr>
          <w:rFonts w:ascii="Source Sans Pro" w:eastAsia="Calibri" w:hAnsi="Source Sans Pro" w:cs="Times New Roman"/>
          <w:u w:val="single"/>
        </w:rPr>
      </w:pPr>
      <w:r w:rsidRPr="005812FF">
        <w:rPr>
          <w:rFonts w:ascii="Source Sans Pro" w:eastAsia="Calibri" w:hAnsi="Source Sans Pro" w:cs="Times New Roman"/>
          <w:u w:val="single"/>
        </w:rPr>
        <w:t>Physics</w:t>
      </w:r>
    </w:p>
    <w:p w:rsidR="00CD533F" w:rsidRPr="005812FF" w:rsidRDefault="00F617A3" w:rsidP="00F617A3">
      <w:pPr>
        <w:pStyle w:val="ListParagraph"/>
        <w:numPr>
          <w:ilvl w:val="0"/>
          <w:numId w:val="10"/>
        </w:numPr>
        <w:spacing w:after="0" w:line="259" w:lineRule="auto"/>
        <w:ind w:left="360"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Length and time</w:t>
      </w:r>
    </w:p>
    <w:p w:rsidR="00CD533F" w:rsidRPr="005812FF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 xml:space="preserve"> Motion</w:t>
      </w:r>
    </w:p>
    <w:p w:rsidR="00CD533F" w:rsidRPr="005812FF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Mass and weight</w:t>
      </w:r>
    </w:p>
    <w:p w:rsidR="00F617A3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 xml:space="preserve"> Density</w:t>
      </w:r>
    </w:p>
    <w:p w:rsidR="00F617A3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Forces</w:t>
      </w:r>
    </w:p>
    <w:p w:rsidR="00CD533F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Turning effect</w:t>
      </w:r>
    </w:p>
    <w:p w:rsidR="00CD533F" w:rsidRPr="005812FF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Conditions for equilibrium</w:t>
      </w:r>
    </w:p>
    <w:p w:rsidR="00CD533F" w:rsidRPr="005812FF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Centre of mass</w:t>
      </w:r>
    </w:p>
    <w:p w:rsidR="00CD533F" w:rsidRPr="005812FF" w:rsidRDefault="00CD533F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 w:rsidRPr="005812FF">
        <w:rPr>
          <w:rFonts w:ascii="Source Sans Pro" w:eastAsia="Calibri" w:hAnsi="Source Sans Pro" w:cs="Times New Roman"/>
        </w:rPr>
        <w:t xml:space="preserve"> Scalars and vec</w:t>
      </w:r>
      <w:r w:rsidR="00F617A3">
        <w:rPr>
          <w:rFonts w:ascii="Source Sans Pro" w:eastAsia="Calibri" w:hAnsi="Source Sans Pro" w:cs="Times New Roman"/>
        </w:rPr>
        <w:t>tors</w:t>
      </w:r>
    </w:p>
    <w:p w:rsidR="00CD533F" w:rsidRPr="005812FF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 xml:space="preserve"> Momentum</w:t>
      </w:r>
    </w:p>
    <w:p w:rsidR="00CD533F" w:rsidRPr="005812FF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Energy</w:t>
      </w:r>
    </w:p>
    <w:p w:rsidR="00F617A3" w:rsidRDefault="00F617A3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Energy resources</w:t>
      </w:r>
    </w:p>
    <w:p w:rsidR="00CD533F" w:rsidRPr="005812FF" w:rsidRDefault="00E86A8F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Work</w:t>
      </w:r>
    </w:p>
    <w:p w:rsidR="00CD533F" w:rsidRPr="005812FF" w:rsidRDefault="00E86A8F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>Power</w:t>
      </w:r>
    </w:p>
    <w:p w:rsidR="005812FF" w:rsidRDefault="00E86A8F" w:rsidP="00F617A3">
      <w:pPr>
        <w:numPr>
          <w:ilvl w:val="0"/>
          <w:numId w:val="10"/>
        </w:num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  <w:r>
        <w:rPr>
          <w:rFonts w:ascii="Source Sans Pro" w:eastAsia="Calibri" w:hAnsi="Source Sans Pro" w:cs="Times New Roman"/>
        </w:rPr>
        <w:t xml:space="preserve"> Pressure</w:t>
      </w:r>
    </w:p>
    <w:p w:rsidR="00E86A8F" w:rsidRDefault="00E86A8F" w:rsidP="00E86A8F">
      <w:p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</w:p>
    <w:p w:rsidR="00E86A8F" w:rsidRDefault="00E86A8F" w:rsidP="00E86A8F">
      <w:pPr>
        <w:spacing w:after="0" w:line="259" w:lineRule="auto"/>
        <w:ind w:left="360"/>
        <w:contextualSpacing/>
        <w:jc w:val="both"/>
        <w:rPr>
          <w:rFonts w:ascii="Source Sans Pro" w:eastAsia="Calibri" w:hAnsi="Source Sans Pro" w:cs="Times New Roman"/>
        </w:rPr>
      </w:pPr>
    </w:p>
    <w:p w:rsidR="005E5C1B" w:rsidRPr="005812FF" w:rsidRDefault="002C5516" w:rsidP="00225A3E">
      <w:pPr>
        <w:spacing w:after="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 w:cstheme="minorHAnsi"/>
          <w:b/>
          <w:sz w:val="28"/>
        </w:rPr>
        <w:t>Global Perspectives</w:t>
      </w:r>
      <w:r w:rsidR="00184353" w:rsidRPr="005812FF">
        <w:rPr>
          <w:rFonts w:ascii="Source Sans Pro" w:hAnsi="Source Sans Pro" w:cstheme="minorHAnsi"/>
          <w:b/>
          <w:sz w:val="28"/>
        </w:rPr>
        <w:t xml:space="preserve"> </w:t>
      </w:r>
      <w:r w:rsidR="008967A2" w:rsidRPr="005812FF">
        <w:rPr>
          <w:rFonts w:ascii="Source Sans Pro" w:hAnsi="Source Sans Pro" w:cstheme="minorHAnsi"/>
        </w:rPr>
        <w:t>----------------------------------------------------------------------------------------------------</w:t>
      </w:r>
    </w:p>
    <w:p w:rsidR="0094189F" w:rsidRDefault="0094189F" w:rsidP="00225A3E">
      <w:pPr>
        <w:spacing w:after="0"/>
        <w:rPr>
          <w:rFonts w:ascii="Source Sans Pro" w:hAnsi="Source Sans Pro"/>
          <w:lang w:val="en-GB"/>
        </w:rPr>
      </w:pPr>
    </w:p>
    <w:p w:rsidR="00B52053" w:rsidRPr="005812FF" w:rsidRDefault="00B518ED" w:rsidP="00225A3E">
      <w:pPr>
        <w:spacing w:after="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This half term</w:t>
      </w:r>
      <w:r w:rsidR="005E5C1B" w:rsidRPr="005812FF">
        <w:rPr>
          <w:rFonts w:ascii="Source Sans Pro" w:hAnsi="Source Sans Pro"/>
          <w:lang w:val="en-GB"/>
        </w:rPr>
        <w:t>,</w:t>
      </w:r>
      <w:r w:rsidRPr="005812FF">
        <w:rPr>
          <w:rFonts w:ascii="Source Sans Pro" w:hAnsi="Source Sans Pro"/>
          <w:lang w:val="en-GB"/>
        </w:rPr>
        <w:t xml:space="preserve"> the students will learn</w:t>
      </w:r>
      <w:r w:rsidR="005E5C1B" w:rsidRPr="005812FF">
        <w:rPr>
          <w:rFonts w:ascii="Source Sans Pro" w:hAnsi="Source Sans Pro"/>
          <w:lang w:val="en-GB"/>
        </w:rPr>
        <w:t>:</w:t>
      </w:r>
    </w:p>
    <w:p w:rsidR="00B518ED" w:rsidRPr="005812FF" w:rsidRDefault="005E5C1B" w:rsidP="005812FF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T</w:t>
      </w:r>
      <w:r w:rsidR="00B518ED" w:rsidRPr="005812FF">
        <w:rPr>
          <w:rFonts w:ascii="Source Sans Pro" w:hAnsi="Source Sans Pro"/>
          <w:lang w:val="en-GB"/>
        </w:rPr>
        <w:t>o research topics accurately</w:t>
      </w:r>
    </w:p>
    <w:p w:rsidR="00B518ED" w:rsidRPr="005812FF" w:rsidRDefault="005812FF" w:rsidP="005812FF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How </w:t>
      </w:r>
      <w:r w:rsidR="00632D38" w:rsidRPr="005812FF">
        <w:rPr>
          <w:rFonts w:ascii="Source Sans Pro" w:hAnsi="Source Sans Pro"/>
          <w:lang w:val="en-GB"/>
        </w:rPr>
        <w:t xml:space="preserve">the world </w:t>
      </w:r>
      <w:r>
        <w:rPr>
          <w:rFonts w:ascii="Source Sans Pro" w:hAnsi="Source Sans Pro"/>
          <w:lang w:val="en-GB"/>
        </w:rPr>
        <w:t xml:space="preserve">is </w:t>
      </w:r>
      <w:r w:rsidR="00632D38" w:rsidRPr="005812FF">
        <w:rPr>
          <w:rFonts w:ascii="Source Sans Pro" w:hAnsi="Source Sans Pro"/>
          <w:lang w:val="en-GB"/>
        </w:rPr>
        <w:t>connected</w:t>
      </w:r>
    </w:p>
    <w:p w:rsidR="00B518ED" w:rsidRPr="005812FF" w:rsidRDefault="00B518ED" w:rsidP="005812FF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How the world</w:t>
      </w:r>
      <w:r w:rsidR="005E5C1B" w:rsidRPr="005812FF">
        <w:rPr>
          <w:rFonts w:ascii="Source Sans Pro" w:hAnsi="Source Sans Pro"/>
          <w:lang w:val="en-GB"/>
        </w:rPr>
        <w:t xml:space="preserve"> has</w:t>
      </w:r>
      <w:r w:rsidRPr="005812FF">
        <w:rPr>
          <w:rFonts w:ascii="Source Sans Pro" w:hAnsi="Source Sans Pro"/>
          <w:lang w:val="en-GB"/>
        </w:rPr>
        <w:t xml:space="preserve"> developed</w:t>
      </w:r>
    </w:p>
    <w:p w:rsidR="00B518ED" w:rsidRPr="005812FF" w:rsidRDefault="00B518ED" w:rsidP="005812FF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 xml:space="preserve">How ICT </w:t>
      </w:r>
      <w:r w:rsidR="005E5C1B" w:rsidRPr="005812FF">
        <w:rPr>
          <w:rFonts w:ascii="Source Sans Pro" w:hAnsi="Source Sans Pro"/>
          <w:lang w:val="en-GB"/>
        </w:rPr>
        <w:t xml:space="preserve">has </w:t>
      </w:r>
      <w:r w:rsidRPr="005812FF">
        <w:rPr>
          <w:rFonts w:ascii="Source Sans Pro" w:hAnsi="Source Sans Pro"/>
          <w:lang w:val="en-GB"/>
        </w:rPr>
        <w:t>evolved and how is it used to connect the world</w:t>
      </w:r>
    </w:p>
    <w:p w:rsidR="00B518ED" w:rsidRPr="005812FF" w:rsidRDefault="00B518ED" w:rsidP="005812FF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 xml:space="preserve">What TNCs </w:t>
      </w:r>
      <w:r w:rsidR="005E5C1B" w:rsidRPr="005812FF">
        <w:rPr>
          <w:rFonts w:ascii="Source Sans Pro" w:hAnsi="Source Sans Pro"/>
          <w:lang w:val="en-GB"/>
        </w:rPr>
        <w:t xml:space="preserve">are </w:t>
      </w:r>
      <w:r w:rsidRPr="005812FF">
        <w:rPr>
          <w:rFonts w:ascii="Source Sans Pro" w:hAnsi="Source Sans Pro"/>
          <w:lang w:val="en-GB"/>
        </w:rPr>
        <w:t>and how they affect us</w:t>
      </w:r>
    </w:p>
    <w:p w:rsidR="00B518ED" w:rsidRPr="005812FF" w:rsidRDefault="00B518ED" w:rsidP="005812FF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Manufacturing locations and requirements for building a factory</w:t>
      </w:r>
    </w:p>
    <w:p w:rsidR="00B518ED" w:rsidRPr="005812FF" w:rsidRDefault="00B518ED" w:rsidP="005812FF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To contemplate what will happen in the future of this global world</w:t>
      </w:r>
    </w:p>
    <w:p w:rsidR="008A06A8" w:rsidRPr="005812FF" w:rsidRDefault="008A06A8" w:rsidP="00225A3E">
      <w:pPr>
        <w:spacing w:after="0"/>
        <w:rPr>
          <w:rFonts w:ascii="Source Sans Pro" w:hAnsi="Source Sans Pro"/>
          <w:lang w:val="en-GB"/>
        </w:rPr>
      </w:pPr>
    </w:p>
    <w:p w:rsidR="00276965" w:rsidRPr="005812FF" w:rsidRDefault="00E86A8F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Global P</w:t>
      </w:r>
      <w:r w:rsidR="00006875" w:rsidRPr="005812FF">
        <w:rPr>
          <w:rFonts w:ascii="Source Sans Pro" w:hAnsi="Source Sans Pro"/>
          <w:lang w:val="en-GB"/>
        </w:rPr>
        <w:t>erspectives is</w:t>
      </w:r>
      <w:r>
        <w:rPr>
          <w:rFonts w:ascii="Source Sans Pro" w:hAnsi="Source Sans Pro"/>
          <w:lang w:val="en-GB"/>
        </w:rPr>
        <w:t xml:space="preserve"> a hands-</w:t>
      </w:r>
      <w:r w:rsidR="00006875" w:rsidRPr="005812FF">
        <w:rPr>
          <w:rFonts w:ascii="Source Sans Pro" w:hAnsi="Source Sans Pro"/>
          <w:lang w:val="en-GB"/>
        </w:rPr>
        <w:t>on course that allows students to gain experience in research and analysis</w:t>
      </w:r>
      <w:r>
        <w:rPr>
          <w:rFonts w:ascii="Source Sans Pro" w:hAnsi="Source Sans Pro"/>
          <w:lang w:val="en-GB"/>
        </w:rPr>
        <w:t>,</w:t>
      </w:r>
      <w:r w:rsidR="00006875" w:rsidRPr="005812FF">
        <w:rPr>
          <w:rFonts w:ascii="Source Sans Pro" w:hAnsi="Source Sans Pro"/>
          <w:lang w:val="en-GB"/>
        </w:rPr>
        <w:t xml:space="preserve"> which are vital components of any course in Key Stage 5. The students will be assessed on a project and a final unit test this term.</w:t>
      </w:r>
    </w:p>
    <w:p w:rsidR="008A06A8" w:rsidRDefault="008A06A8" w:rsidP="00225A3E">
      <w:pPr>
        <w:spacing w:after="0"/>
        <w:rPr>
          <w:rFonts w:ascii="Source Sans Pro" w:hAnsi="Source Sans Pro" w:cstheme="minorHAnsi"/>
        </w:rPr>
      </w:pPr>
    </w:p>
    <w:p w:rsidR="00AA49DB" w:rsidRPr="005812FF" w:rsidRDefault="00AA49DB" w:rsidP="00225A3E">
      <w:pPr>
        <w:spacing w:after="0"/>
        <w:rPr>
          <w:rFonts w:ascii="Source Sans Pro" w:hAnsi="Source Sans Pro" w:cstheme="minorHAnsi"/>
          <w:b/>
          <w:sz w:val="28"/>
        </w:rPr>
      </w:pPr>
      <w:r w:rsidRPr="005812FF">
        <w:rPr>
          <w:rFonts w:ascii="Source Sans Pro" w:hAnsi="Source Sans Pro" w:cstheme="minorHAnsi"/>
          <w:b/>
          <w:sz w:val="28"/>
        </w:rPr>
        <w:t xml:space="preserve">French </w:t>
      </w:r>
      <w:r w:rsidRPr="005812FF">
        <w:rPr>
          <w:rFonts w:ascii="Source Sans Pro" w:hAnsi="Source Sans Pro" w:cstheme="minorHAnsi"/>
        </w:rPr>
        <w:t>----------------------------------------------------------------------------------------------</w:t>
      </w:r>
      <w:r w:rsidR="005812FF">
        <w:rPr>
          <w:rFonts w:ascii="Source Sans Pro" w:hAnsi="Source Sans Pro" w:cstheme="minorHAnsi"/>
        </w:rPr>
        <w:t>-----------------------------</w:t>
      </w:r>
    </w:p>
    <w:p w:rsidR="0094189F" w:rsidRDefault="0094189F" w:rsidP="00CA27D9">
      <w:pPr>
        <w:spacing w:after="0"/>
        <w:rPr>
          <w:rFonts w:ascii="Source Sans Pro" w:hAnsi="Source Sans Pro"/>
          <w:lang w:val="en-GB"/>
        </w:rPr>
      </w:pPr>
    </w:p>
    <w:p w:rsidR="00CA27D9" w:rsidRPr="005812FF" w:rsidRDefault="00CA27D9" w:rsidP="00CA27D9">
      <w:pPr>
        <w:spacing w:after="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This half term, the students will</w:t>
      </w:r>
    </w:p>
    <w:p w:rsidR="00CA27D9" w:rsidRPr="005812FF" w:rsidRDefault="00CA27D9" w:rsidP="005812FF">
      <w:pPr>
        <w:pStyle w:val="ListParagraph"/>
        <w:numPr>
          <w:ilvl w:val="0"/>
          <w:numId w:val="2"/>
        </w:numPr>
        <w:spacing w:after="0"/>
        <w:ind w:left="360"/>
        <w:rPr>
          <w:rFonts w:ascii="Source Sans Pro" w:hAnsi="Source Sans Pro"/>
        </w:rPr>
      </w:pPr>
      <w:r w:rsidRPr="005812FF">
        <w:rPr>
          <w:rFonts w:ascii="Source Sans Pro" w:hAnsi="Source Sans Pro"/>
        </w:rPr>
        <w:t>Talk about themselves and ask questions to someone else about new topics</w:t>
      </w:r>
    </w:p>
    <w:p w:rsidR="00CA27D9" w:rsidRPr="005812FF" w:rsidRDefault="00CA27D9" w:rsidP="005812FF">
      <w:pPr>
        <w:pStyle w:val="ListParagraph"/>
        <w:numPr>
          <w:ilvl w:val="0"/>
          <w:numId w:val="2"/>
        </w:numPr>
        <w:spacing w:after="0"/>
        <w:ind w:left="360"/>
        <w:rPr>
          <w:rFonts w:ascii="Source Sans Pro" w:hAnsi="Source Sans Pro"/>
        </w:rPr>
      </w:pPr>
      <w:proofErr w:type="spellStart"/>
      <w:r w:rsidRPr="005812FF">
        <w:rPr>
          <w:rFonts w:ascii="Source Sans Pro" w:hAnsi="Source Sans Pro"/>
        </w:rPr>
        <w:t>Memorise</w:t>
      </w:r>
      <w:proofErr w:type="spellEnd"/>
      <w:r w:rsidRPr="005812FF">
        <w:rPr>
          <w:rFonts w:ascii="Source Sans Pro" w:hAnsi="Source Sans Pro"/>
        </w:rPr>
        <w:t>, read, write</w:t>
      </w:r>
      <w:r w:rsidR="00E86A8F">
        <w:rPr>
          <w:rFonts w:ascii="Source Sans Pro" w:hAnsi="Source Sans Pro"/>
        </w:rPr>
        <w:t xml:space="preserve"> and</w:t>
      </w:r>
      <w:r w:rsidRPr="005812FF">
        <w:rPr>
          <w:rFonts w:ascii="Source Sans Pro" w:hAnsi="Source Sans Pro"/>
        </w:rPr>
        <w:t xml:space="preserve"> listen to new vocabulary relating to what they like and do</w:t>
      </w:r>
      <w:r w:rsidR="00E86A8F">
        <w:rPr>
          <w:rFonts w:ascii="Source Sans Pro" w:hAnsi="Source Sans Pro"/>
        </w:rPr>
        <w:t xml:space="preserve"> not</w:t>
      </w:r>
      <w:r w:rsidRPr="005812FF">
        <w:rPr>
          <w:rFonts w:ascii="Source Sans Pro" w:hAnsi="Source Sans Pro"/>
        </w:rPr>
        <w:t xml:space="preserve"> like to do, thei</w:t>
      </w:r>
      <w:r w:rsidR="00E86A8F">
        <w:rPr>
          <w:rFonts w:ascii="Source Sans Pro" w:hAnsi="Source Sans Pro"/>
        </w:rPr>
        <w:t>r family members, their friends and</w:t>
      </w:r>
      <w:r w:rsidRPr="005812FF">
        <w:rPr>
          <w:rFonts w:ascii="Source Sans Pro" w:hAnsi="Source Sans Pro"/>
        </w:rPr>
        <w:t xml:space="preserve"> sports using the present and perfect tense </w:t>
      </w:r>
      <w:r w:rsidR="00E86A8F">
        <w:rPr>
          <w:rFonts w:ascii="Source Sans Pro" w:hAnsi="Source Sans Pro"/>
        </w:rPr>
        <w:t>as well as</w:t>
      </w:r>
      <w:r w:rsidRPr="005812FF">
        <w:rPr>
          <w:rFonts w:ascii="Source Sans Pro" w:hAnsi="Source Sans Pro"/>
        </w:rPr>
        <w:t xml:space="preserve"> new adjectives and adverbs</w:t>
      </w:r>
    </w:p>
    <w:p w:rsidR="00CA27D9" w:rsidRPr="005812FF" w:rsidRDefault="00CA27D9" w:rsidP="005812FF">
      <w:pPr>
        <w:pStyle w:val="ListParagraph"/>
        <w:numPr>
          <w:ilvl w:val="0"/>
          <w:numId w:val="2"/>
        </w:numPr>
        <w:spacing w:after="0"/>
        <w:ind w:left="360"/>
        <w:rPr>
          <w:rFonts w:ascii="Source Sans Pro" w:hAnsi="Source Sans Pro"/>
        </w:rPr>
      </w:pPr>
      <w:r w:rsidRPr="005812FF">
        <w:rPr>
          <w:rFonts w:ascii="Source Sans Pro" w:hAnsi="Source Sans Pro"/>
        </w:rPr>
        <w:t>Read a short text and to answer various questions</w:t>
      </w:r>
    </w:p>
    <w:p w:rsidR="008364F8" w:rsidRPr="005812FF" w:rsidRDefault="008364F8" w:rsidP="00225A3E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  <w:b/>
          <w:sz w:val="28"/>
        </w:rPr>
        <w:lastRenderedPageBreak/>
        <w:t>Expressive Arts</w:t>
      </w:r>
      <w:r w:rsidRPr="005812FF">
        <w:rPr>
          <w:rFonts w:ascii="Source Sans Pro" w:hAnsi="Source Sans Pro" w:cstheme="minorHAnsi"/>
          <w:sz w:val="28"/>
        </w:rPr>
        <w:t xml:space="preserve"> </w:t>
      </w:r>
      <w:r w:rsidRPr="005812FF">
        <w:rPr>
          <w:rFonts w:ascii="Source Sans Pro" w:hAnsi="Source Sans Pro" w:cstheme="minorHAnsi"/>
        </w:rPr>
        <w:t>-------------------------------------------------------------------------------</w:t>
      </w:r>
      <w:r w:rsidR="005812FF">
        <w:rPr>
          <w:rFonts w:ascii="Source Sans Pro" w:hAnsi="Source Sans Pro" w:cstheme="minorHAnsi"/>
        </w:rPr>
        <w:t>-----------------------------</w:t>
      </w:r>
    </w:p>
    <w:p w:rsidR="0094189F" w:rsidRDefault="0094189F" w:rsidP="00821A30">
      <w:pPr>
        <w:spacing w:after="0"/>
        <w:rPr>
          <w:rFonts w:ascii="Source Sans Pro" w:hAnsi="Source Sans Pro"/>
          <w:lang w:val="en-GB"/>
        </w:rPr>
      </w:pPr>
    </w:p>
    <w:p w:rsidR="005812FF" w:rsidRPr="00E86A8F" w:rsidRDefault="00E86A8F" w:rsidP="00821A30">
      <w:pPr>
        <w:spacing w:after="0"/>
        <w:rPr>
          <w:rFonts w:ascii="Source Sans Pro" w:hAnsi="Source Sans Pro"/>
          <w:lang w:val="en-GB"/>
        </w:rPr>
      </w:pPr>
      <w:r w:rsidRPr="00E86A8F">
        <w:rPr>
          <w:rFonts w:ascii="Source Sans Pro" w:hAnsi="Source Sans Pro"/>
          <w:lang w:val="en-GB"/>
        </w:rPr>
        <w:t>T</w:t>
      </w:r>
      <w:r w:rsidR="00821A30" w:rsidRPr="00E86A8F">
        <w:rPr>
          <w:rFonts w:ascii="Source Sans Pro" w:hAnsi="Source Sans Pro"/>
          <w:lang w:val="en-GB"/>
        </w:rPr>
        <w:t>his hal</w:t>
      </w:r>
      <w:r w:rsidR="005812FF" w:rsidRPr="00E86A8F">
        <w:rPr>
          <w:rFonts w:ascii="Source Sans Pro" w:hAnsi="Source Sans Pro"/>
          <w:lang w:val="en-GB"/>
        </w:rPr>
        <w:t>f term</w:t>
      </w:r>
      <w:r w:rsidRPr="00E86A8F">
        <w:rPr>
          <w:rFonts w:ascii="Source Sans Pro" w:hAnsi="Source Sans Pro"/>
          <w:lang w:val="en-GB"/>
        </w:rPr>
        <w:t>,</w:t>
      </w:r>
      <w:r w:rsidR="005812FF" w:rsidRPr="00E86A8F">
        <w:rPr>
          <w:rFonts w:ascii="Source Sans Pro" w:hAnsi="Source Sans Pro"/>
          <w:lang w:val="en-GB"/>
        </w:rPr>
        <w:t xml:space="preserve"> the students will learn:</w:t>
      </w:r>
    </w:p>
    <w:p w:rsidR="00821A30" w:rsidRPr="00E86A8F" w:rsidRDefault="005812FF" w:rsidP="005812FF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E86A8F">
        <w:rPr>
          <w:rFonts w:ascii="Source Sans Pro" w:hAnsi="Source Sans Pro"/>
          <w:lang w:val="en-GB"/>
        </w:rPr>
        <w:t>Ab</w:t>
      </w:r>
      <w:r w:rsidR="00821A30" w:rsidRPr="00E86A8F">
        <w:rPr>
          <w:rFonts w:ascii="Source Sans Pro" w:hAnsi="Source Sans Pro"/>
          <w:lang w:val="en-GB"/>
        </w:rPr>
        <w:t>out impressionist music and the important use of timbre</w:t>
      </w:r>
    </w:p>
    <w:p w:rsidR="00821A30" w:rsidRPr="00E86A8F" w:rsidRDefault="005812FF" w:rsidP="005812FF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E86A8F">
        <w:rPr>
          <w:rFonts w:ascii="Source Sans Pro" w:hAnsi="Source Sans Pro" w:cs="Arial"/>
          <w:lang w:val="en-GB"/>
        </w:rPr>
        <w:t>A</w:t>
      </w:r>
      <w:r w:rsidR="00821A30" w:rsidRPr="00E86A8F">
        <w:rPr>
          <w:rFonts w:ascii="Source Sans Pro" w:hAnsi="Source Sans Pro"/>
          <w:lang w:val="en-GB"/>
        </w:rPr>
        <w:t>bout the work of an important impressionist composer, Debussy, and his use of scales, chords and chord cluste</w:t>
      </w:r>
      <w:r w:rsidR="00E86A8F">
        <w:rPr>
          <w:rFonts w:ascii="Source Sans Pro" w:hAnsi="Source Sans Pro"/>
          <w:lang w:val="en-GB"/>
        </w:rPr>
        <w:t>rs to create descriptive effect</w:t>
      </w:r>
    </w:p>
    <w:p w:rsidR="00821A30" w:rsidRPr="00E86A8F" w:rsidRDefault="00821A30" w:rsidP="005812FF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E86A8F">
        <w:rPr>
          <w:rFonts w:ascii="Source Sans Pro" w:hAnsi="Source Sans Pro"/>
          <w:lang w:val="en-GB"/>
        </w:rPr>
        <w:t>How to follow and create a graphic score</w:t>
      </w:r>
    </w:p>
    <w:p w:rsidR="0094189F" w:rsidRPr="0094189F" w:rsidRDefault="0094189F" w:rsidP="00225A3E">
      <w:pPr>
        <w:spacing w:after="0"/>
        <w:rPr>
          <w:rFonts w:ascii="Source Sans Pro" w:hAnsi="Source Sans Pro" w:cs="BookAntiqua"/>
        </w:rPr>
      </w:pPr>
    </w:p>
    <w:p w:rsidR="0094189F" w:rsidRPr="0094189F" w:rsidRDefault="0094189F" w:rsidP="00225A3E">
      <w:pPr>
        <w:spacing w:after="0"/>
        <w:rPr>
          <w:rFonts w:ascii="Source Sans Pro" w:hAnsi="Source Sans Pro" w:cs="BookAntiqua"/>
        </w:rPr>
      </w:pPr>
    </w:p>
    <w:p w:rsidR="008364F8" w:rsidRPr="005812FF" w:rsidRDefault="004A7DF4" w:rsidP="00225A3E">
      <w:pPr>
        <w:spacing w:after="0"/>
        <w:rPr>
          <w:rFonts w:ascii="Source Sans Pro" w:hAnsi="Source Sans Pro" w:cs="BookAntiqua"/>
        </w:rPr>
      </w:pPr>
      <w:r w:rsidRPr="005812FF">
        <w:rPr>
          <w:rFonts w:ascii="Source Sans Pro" w:hAnsi="Source Sans Pro" w:cs="BookAntiqua"/>
          <w:b/>
          <w:sz w:val="28"/>
        </w:rPr>
        <w:t>Creative Design</w:t>
      </w:r>
      <w:r w:rsidR="009326CD" w:rsidRPr="005812FF">
        <w:rPr>
          <w:rFonts w:ascii="Source Sans Pro" w:hAnsi="Source Sans Pro" w:cs="BookAntiqua"/>
          <w:sz w:val="28"/>
        </w:rPr>
        <w:t xml:space="preserve"> </w:t>
      </w:r>
      <w:r w:rsidR="009326CD" w:rsidRPr="005812FF">
        <w:rPr>
          <w:rFonts w:ascii="Source Sans Pro" w:hAnsi="Source Sans Pro" w:cs="BookAntiqua"/>
        </w:rPr>
        <w:t>---------------------------------</w:t>
      </w:r>
      <w:r w:rsidR="0094189F">
        <w:rPr>
          <w:rFonts w:ascii="Source Sans Pro" w:hAnsi="Source Sans Pro" w:cs="BookAntiqua"/>
        </w:rPr>
        <w:t>---</w:t>
      </w:r>
      <w:r w:rsidR="009326CD" w:rsidRPr="005812FF">
        <w:rPr>
          <w:rFonts w:ascii="Source Sans Pro" w:hAnsi="Source Sans Pro" w:cs="BookAntiqua"/>
        </w:rPr>
        <w:t>-----------------------------------------------------------------------</w:t>
      </w:r>
    </w:p>
    <w:p w:rsidR="0094189F" w:rsidRDefault="0094189F" w:rsidP="001C30CA">
      <w:pPr>
        <w:spacing w:after="0"/>
        <w:rPr>
          <w:rFonts w:ascii="Source Sans Pro" w:hAnsi="Source Sans Pro"/>
          <w:lang w:val="en-GB"/>
        </w:rPr>
      </w:pPr>
    </w:p>
    <w:p w:rsidR="001C30CA" w:rsidRPr="005812FF" w:rsidRDefault="001C30CA" w:rsidP="001C30CA">
      <w:pPr>
        <w:spacing w:after="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 xml:space="preserve">Through exploring a selected topic of the students’ choice, </w:t>
      </w:r>
      <w:r w:rsidR="00E86A8F">
        <w:rPr>
          <w:rFonts w:ascii="Source Sans Pro" w:hAnsi="Source Sans Pro"/>
          <w:lang w:val="en-GB"/>
        </w:rPr>
        <w:t>they</w:t>
      </w:r>
      <w:r w:rsidRPr="005812FF">
        <w:rPr>
          <w:rFonts w:ascii="Source Sans Pro" w:hAnsi="Source Sans Pro"/>
          <w:lang w:val="en-GB"/>
        </w:rPr>
        <w:t xml:space="preserve"> will learn to:</w:t>
      </w:r>
    </w:p>
    <w:p w:rsidR="001C30CA" w:rsidRPr="005812FF" w:rsidRDefault="001C30CA" w:rsidP="00CD533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Observe and record accurately</w:t>
      </w:r>
    </w:p>
    <w:p w:rsidR="001C30CA" w:rsidRPr="005812FF" w:rsidRDefault="001C30CA" w:rsidP="00CD533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Analys</w:t>
      </w:r>
      <w:r w:rsidR="00E86A8F">
        <w:rPr>
          <w:rFonts w:ascii="Source Sans Pro" w:hAnsi="Source Sans Pro"/>
          <w:lang w:val="en-GB"/>
        </w:rPr>
        <w:t>e their own artworks critically</w:t>
      </w:r>
    </w:p>
    <w:p w:rsidR="001C30CA" w:rsidRPr="005812FF" w:rsidRDefault="001C30CA" w:rsidP="00CD533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Create works inspired by various artists of their own choice</w:t>
      </w:r>
    </w:p>
    <w:p w:rsidR="001C30CA" w:rsidRPr="005812FF" w:rsidRDefault="001C30CA" w:rsidP="00CD533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Experiment with various media of their own choice</w:t>
      </w:r>
    </w:p>
    <w:p w:rsidR="00006CA4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E86A8F" w:rsidRPr="005812FF" w:rsidRDefault="00E86A8F" w:rsidP="00225A3E">
      <w:pPr>
        <w:pStyle w:val="Body"/>
        <w:spacing w:after="0"/>
        <w:rPr>
          <w:rFonts w:ascii="Source Sans Pro" w:hAnsi="Source Sans Pro"/>
        </w:rPr>
      </w:pPr>
    </w:p>
    <w:p w:rsidR="00E07B4A" w:rsidRPr="005812FF" w:rsidRDefault="00E07B4A" w:rsidP="00225A3E">
      <w:pPr>
        <w:pStyle w:val="Body"/>
        <w:spacing w:after="0"/>
        <w:rPr>
          <w:rFonts w:ascii="Source Sans Pro" w:hAnsi="Source Sans Pro"/>
        </w:rPr>
      </w:pPr>
      <w:r w:rsidRPr="005812FF">
        <w:rPr>
          <w:rFonts w:ascii="Source Sans Pro" w:hAnsi="Source Sans Pro"/>
          <w:b/>
          <w:sz w:val="28"/>
        </w:rPr>
        <w:t>Physical Education</w:t>
      </w:r>
      <w:r w:rsidRPr="005812FF">
        <w:rPr>
          <w:rFonts w:ascii="Source Sans Pro" w:hAnsi="Source Sans Pro"/>
          <w:sz w:val="28"/>
        </w:rPr>
        <w:t xml:space="preserve"> </w:t>
      </w:r>
      <w:r w:rsidRPr="005812FF">
        <w:rPr>
          <w:rFonts w:ascii="Source Sans Pro" w:hAnsi="Source Sans Pro"/>
        </w:rPr>
        <w:t>-----------------------------------------------------------------------------------------------------</w:t>
      </w:r>
    </w:p>
    <w:p w:rsidR="00E07B4A" w:rsidRPr="0094189F" w:rsidRDefault="00E07B4A" w:rsidP="0094189F">
      <w:pPr>
        <w:spacing w:after="0"/>
        <w:rPr>
          <w:rFonts w:ascii="Source Sans Pro" w:hAnsi="Source Sans Pro"/>
        </w:rPr>
      </w:pPr>
    </w:p>
    <w:p w:rsidR="0094189F" w:rsidRPr="0094189F" w:rsidRDefault="00E86A8F" w:rsidP="0094189F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This half term, the students will develop movement c</w:t>
      </w:r>
      <w:r w:rsidR="0094189F" w:rsidRPr="0094189F">
        <w:rPr>
          <w:rFonts w:ascii="Source Sans Pro" w:hAnsi="Source Sans Pro"/>
        </w:rPr>
        <w:t>o</w:t>
      </w:r>
      <w:r>
        <w:rPr>
          <w:rFonts w:ascii="Source Sans Pro" w:hAnsi="Source Sans Pro"/>
        </w:rPr>
        <w:t>mposition, an understanding of health and f</w:t>
      </w:r>
      <w:r w:rsidR="0094189F" w:rsidRPr="0094189F">
        <w:rPr>
          <w:rFonts w:ascii="Source Sans Pro" w:hAnsi="Source Sans Pro"/>
        </w:rPr>
        <w:t>itness, and the skills requi</w:t>
      </w:r>
      <w:r>
        <w:rPr>
          <w:rFonts w:ascii="Source Sans Pro" w:hAnsi="Source Sans Pro"/>
        </w:rPr>
        <w:t>red for a variety of different g</w:t>
      </w:r>
      <w:r w:rsidR="0094189F" w:rsidRPr="0094189F">
        <w:rPr>
          <w:rFonts w:ascii="Source Sans Pro" w:hAnsi="Source Sans Pro"/>
        </w:rPr>
        <w:t>ames</w:t>
      </w:r>
      <w:r>
        <w:rPr>
          <w:rFonts w:ascii="Source Sans Pro" w:hAnsi="Source Sans Pro"/>
        </w:rPr>
        <w:t>. They will:</w:t>
      </w:r>
    </w:p>
    <w:p w:rsidR="0094189F" w:rsidRPr="0094189F" w:rsidRDefault="0094189F" w:rsidP="0094189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 w:hanging="270"/>
        <w:rPr>
          <w:rFonts w:ascii="Source Sans Pro" w:hAnsi="Source Sans Pro"/>
        </w:rPr>
      </w:pPr>
      <w:r w:rsidRPr="0094189F">
        <w:rPr>
          <w:rFonts w:ascii="Source Sans Pro" w:hAnsi="Source Sans Pro"/>
        </w:rPr>
        <w:t>Perform a wider range of movements requiring agility, balance and co-ordination with control, precision and fluency</w:t>
      </w:r>
    </w:p>
    <w:p w:rsidR="0094189F" w:rsidRPr="0094189F" w:rsidRDefault="0094189F" w:rsidP="0094189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 w:hanging="270"/>
        <w:rPr>
          <w:rFonts w:ascii="Source Sans Pro" w:hAnsi="Source Sans Pro"/>
        </w:rPr>
      </w:pPr>
      <w:r w:rsidRPr="0094189F">
        <w:rPr>
          <w:rFonts w:ascii="Source Sans Pro" w:hAnsi="Source Sans Pro"/>
        </w:rPr>
        <w:t>Master techniques whilst running, jumping, throwing, catching, and striking skills</w:t>
      </w:r>
    </w:p>
    <w:p w:rsidR="0094189F" w:rsidRPr="0094189F" w:rsidRDefault="0094189F" w:rsidP="0094189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 w:hanging="270"/>
        <w:rPr>
          <w:rFonts w:ascii="Source Sans Pro" w:hAnsi="Source Sans Pro"/>
        </w:rPr>
      </w:pPr>
      <w:r w:rsidRPr="0094189F">
        <w:rPr>
          <w:rFonts w:ascii="Source Sans Pro" w:hAnsi="Source Sans Pro"/>
        </w:rPr>
        <w:t>Improve accuracy, consistency and technique in a variety of skills</w:t>
      </w:r>
    </w:p>
    <w:p w:rsidR="0094189F" w:rsidRPr="0094189F" w:rsidRDefault="00E86A8F" w:rsidP="0094189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 w:hanging="270"/>
        <w:rPr>
          <w:rFonts w:ascii="Source Sans Pro" w:hAnsi="Source Sans Pro"/>
        </w:rPr>
      </w:pPr>
      <w:r>
        <w:rPr>
          <w:rFonts w:ascii="Source Sans Pro" w:hAnsi="Source Sans Pro"/>
        </w:rPr>
        <w:t>D</w:t>
      </w:r>
      <w:r w:rsidR="0094189F" w:rsidRPr="0094189F">
        <w:rPr>
          <w:rFonts w:ascii="Source Sans Pro" w:hAnsi="Source Sans Pro"/>
        </w:rPr>
        <w:t>evelop and apply a broader understanding of how the body responds to exercise</w:t>
      </w:r>
    </w:p>
    <w:p w:rsidR="0094189F" w:rsidRPr="0094189F" w:rsidRDefault="0094189F" w:rsidP="0094189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 w:hanging="270"/>
        <w:rPr>
          <w:rFonts w:ascii="Source Sans Pro" w:hAnsi="Source Sans Pro"/>
        </w:rPr>
      </w:pPr>
      <w:r w:rsidRPr="0094189F">
        <w:rPr>
          <w:rFonts w:ascii="Source Sans Pro" w:hAnsi="Source Sans Pro"/>
        </w:rPr>
        <w:t>Apply a variety of sport specific skills</w:t>
      </w:r>
      <w:r w:rsidR="00E86A8F">
        <w:rPr>
          <w:rFonts w:ascii="Source Sans Pro" w:hAnsi="Source Sans Pro"/>
        </w:rPr>
        <w:t xml:space="preserve"> with consistency to different g</w:t>
      </w:r>
      <w:r w:rsidRPr="0094189F">
        <w:rPr>
          <w:rFonts w:ascii="Source Sans Pro" w:hAnsi="Source Sans Pro"/>
        </w:rPr>
        <w:t>ames in various positions</w:t>
      </w:r>
    </w:p>
    <w:p w:rsidR="0094189F" w:rsidRPr="0094189F" w:rsidRDefault="0094189F" w:rsidP="0094189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 w:hanging="270"/>
        <w:rPr>
          <w:rFonts w:ascii="Source Sans Pro" w:hAnsi="Source Sans Pro"/>
        </w:rPr>
      </w:pPr>
      <w:r w:rsidRPr="0094189F">
        <w:rPr>
          <w:rFonts w:ascii="Source Sans Pro" w:hAnsi="Source Sans Pro"/>
        </w:rPr>
        <w:t>Continue to develop specific and accurate shooting techniques required in</w:t>
      </w:r>
      <w:r w:rsidR="00E86A8F">
        <w:rPr>
          <w:rFonts w:ascii="Source Sans Pro" w:hAnsi="Source Sans Pro"/>
        </w:rPr>
        <w:t xml:space="preserve"> different g</w:t>
      </w:r>
      <w:r w:rsidRPr="0094189F">
        <w:rPr>
          <w:rFonts w:ascii="Source Sans Pro" w:hAnsi="Source Sans Pro"/>
        </w:rPr>
        <w:t>ames</w:t>
      </w:r>
    </w:p>
    <w:p w:rsidR="0094189F" w:rsidRPr="0094189F" w:rsidRDefault="0094189F" w:rsidP="0094189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 w:hanging="270"/>
        <w:rPr>
          <w:rFonts w:ascii="Source Sans Pro" w:hAnsi="Source Sans Pro"/>
        </w:rPr>
      </w:pPr>
      <w:r w:rsidRPr="0094189F">
        <w:rPr>
          <w:rFonts w:ascii="Source Sans Pro" w:hAnsi="Source Sans Pro"/>
        </w:rPr>
        <w:t>Pass the ball accurately and consistently bet</w:t>
      </w:r>
      <w:r w:rsidR="00E86A8F">
        <w:rPr>
          <w:rFonts w:ascii="Source Sans Pro" w:hAnsi="Source Sans Pro"/>
        </w:rPr>
        <w:t>ween teammates in a variety of g</w:t>
      </w:r>
      <w:r w:rsidRPr="0094189F">
        <w:rPr>
          <w:rFonts w:ascii="Source Sans Pro" w:hAnsi="Source Sans Pro"/>
        </w:rPr>
        <w:t>ames</w:t>
      </w:r>
    </w:p>
    <w:p w:rsidR="0094189F" w:rsidRPr="0094189F" w:rsidRDefault="0094189F" w:rsidP="0094189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 w:hanging="270"/>
        <w:rPr>
          <w:rFonts w:ascii="Source Sans Pro" w:hAnsi="Source Sans Pro"/>
        </w:rPr>
      </w:pPr>
      <w:r w:rsidRPr="0094189F">
        <w:rPr>
          <w:rFonts w:ascii="Source Sans Pro" w:hAnsi="Source Sans Pro"/>
        </w:rPr>
        <w:t>Successfully apply a range of tactics and strategies successful</w:t>
      </w:r>
      <w:r w:rsidR="00E86A8F">
        <w:rPr>
          <w:rFonts w:ascii="Source Sans Pro" w:hAnsi="Source Sans Pro"/>
        </w:rPr>
        <w:t>ly to outwit the opposition in g</w:t>
      </w:r>
      <w:r w:rsidRPr="0094189F">
        <w:rPr>
          <w:rFonts w:ascii="Source Sans Pro" w:hAnsi="Source Sans Pro"/>
        </w:rPr>
        <w:t>ames</w:t>
      </w:r>
    </w:p>
    <w:p w:rsidR="0094189F" w:rsidRPr="0094189F" w:rsidRDefault="0094189F" w:rsidP="0094189F">
      <w:pPr>
        <w:spacing w:after="0" w:line="240" w:lineRule="auto"/>
        <w:rPr>
          <w:rFonts w:ascii="Source Sans Pro" w:eastAsia="Calibri" w:hAnsi="Source Sans Pro" w:cs="Times New Roman"/>
        </w:rPr>
      </w:pPr>
    </w:p>
    <w:p w:rsidR="008A06A8" w:rsidRPr="005812FF" w:rsidRDefault="008A06A8" w:rsidP="00225A3E">
      <w:pPr>
        <w:spacing w:after="0"/>
        <w:rPr>
          <w:rFonts w:ascii="Source Sans Pro" w:hAnsi="Source Sans Pro"/>
        </w:rPr>
      </w:pPr>
    </w:p>
    <w:p w:rsidR="008A06A8" w:rsidRPr="005812FF" w:rsidRDefault="008A06A8" w:rsidP="00225A3E">
      <w:pPr>
        <w:spacing w:after="0"/>
        <w:rPr>
          <w:rFonts w:ascii="Source Sans Pro" w:hAnsi="Source Sans Pro"/>
        </w:rPr>
      </w:pPr>
    </w:p>
    <w:sectPr w:rsidR="008A06A8" w:rsidRPr="005812FF" w:rsidSect="00E86A8F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F6B"/>
    <w:multiLevelType w:val="hybridMultilevel"/>
    <w:tmpl w:val="A82AFDDC"/>
    <w:lvl w:ilvl="0" w:tplc="EA86D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70E1"/>
    <w:multiLevelType w:val="hybridMultilevel"/>
    <w:tmpl w:val="DFF42426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5DAD"/>
    <w:multiLevelType w:val="hybridMultilevel"/>
    <w:tmpl w:val="DBB40772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07AD"/>
    <w:multiLevelType w:val="hybridMultilevel"/>
    <w:tmpl w:val="17BCDA10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94502"/>
    <w:multiLevelType w:val="hybridMultilevel"/>
    <w:tmpl w:val="7F56A720"/>
    <w:lvl w:ilvl="0" w:tplc="C7D27FB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28045F"/>
    <w:multiLevelType w:val="hybridMultilevel"/>
    <w:tmpl w:val="C73A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17BB4"/>
    <w:multiLevelType w:val="hybridMultilevel"/>
    <w:tmpl w:val="7B24B4EE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A3393"/>
    <w:multiLevelType w:val="hybridMultilevel"/>
    <w:tmpl w:val="7CA0AB38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A5C9C"/>
    <w:multiLevelType w:val="hybridMultilevel"/>
    <w:tmpl w:val="15F6D474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FB5"/>
    <w:multiLevelType w:val="hybridMultilevel"/>
    <w:tmpl w:val="70722EA8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F2E1D"/>
    <w:multiLevelType w:val="hybridMultilevel"/>
    <w:tmpl w:val="4A7252CC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357E"/>
    <w:multiLevelType w:val="hybridMultilevel"/>
    <w:tmpl w:val="64DCD366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E3E97"/>
    <w:multiLevelType w:val="hybridMultilevel"/>
    <w:tmpl w:val="E19E2858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83AF2"/>
    <w:multiLevelType w:val="hybridMultilevel"/>
    <w:tmpl w:val="28A0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28A7"/>
    <w:multiLevelType w:val="hybridMultilevel"/>
    <w:tmpl w:val="7F82FFB4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744B2"/>
    <w:multiLevelType w:val="hybridMultilevel"/>
    <w:tmpl w:val="42F89698"/>
    <w:lvl w:ilvl="0" w:tplc="EA86D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66B21"/>
    <w:multiLevelType w:val="hybridMultilevel"/>
    <w:tmpl w:val="117A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3"/>
    <w:rsid w:val="00006875"/>
    <w:rsid w:val="00006CA4"/>
    <w:rsid w:val="000118C0"/>
    <w:rsid w:val="00020A4F"/>
    <w:rsid w:val="00022207"/>
    <w:rsid w:val="000517B9"/>
    <w:rsid w:val="00055778"/>
    <w:rsid w:val="00070035"/>
    <w:rsid w:val="00075F18"/>
    <w:rsid w:val="000912B3"/>
    <w:rsid w:val="000B114B"/>
    <w:rsid w:val="000B248A"/>
    <w:rsid w:val="000D0A35"/>
    <w:rsid w:val="000D2362"/>
    <w:rsid w:val="000D2454"/>
    <w:rsid w:val="000D6271"/>
    <w:rsid w:val="000E703B"/>
    <w:rsid w:val="000E7245"/>
    <w:rsid w:val="000F0AFD"/>
    <w:rsid w:val="000F0E3C"/>
    <w:rsid w:val="00126F5F"/>
    <w:rsid w:val="001538A7"/>
    <w:rsid w:val="00156045"/>
    <w:rsid w:val="00161C2D"/>
    <w:rsid w:val="00177A5E"/>
    <w:rsid w:val="00184353"/>
    <w:rsid w:val="00192285"/>
    <w:rsid w:val="001A2552"/>
    <w:rsid w:val="001C30CA"/>
    <w:rsid w:val="00207536"/>
    <w:rsid w:val="00225A3E"/>
    <w:rsid w:val="002424F9"/>
    <w:rsid w:val="00257E31"/>
    <w:rsid w:val="00276965"/>
    <w:rsid w:val="00284ED7"/>
    <w:rsid w:val="002900C8"/>
    <w:rsid w:val="002A0E05"/>
    <w:rsid w:val="002B17B3"/>
    <w:rsid w:val="002B313A"/>
    <w:rsid w:val="002C0663"/>
    <w:rsid w:val="002C5516"/>
    <w:rsid w:val="002C6C73"/>
    <w:rsid w:val="002D461F"/>
    <w:rsid w:val="003500F2"/>
    <w:rsid w:val="00374100"/>
    <w:rsid w:val="003802E5"/>
    <w:rsid w:val="003836EA"/>
    <w:rsid w:val="0039694D"/>
    <w:rsid w:val="003B1A06"/>
    <w:rsid w:val="003C05D4"/>
    <w:rsid w:val="003C2797"/>
    <w:rsid w:val="003F49CC"/>
    <w:rsid w:val="00411F87"/>
    <w:rsid w:val="00450FF5"/>
    <w:rsid w:val="00456DBF"/>
    <w:rsid w:val="0046525F"/>
    <w:rsid w:val="00471764"/>
    <w:rsid w:val="004A7DF4"/>
    <w:rsid w:val="004B450E"/>
    <w:rsid w:val="004B6B71"/>
    <w:rsid w:val="004D7B66"/>
    <w:rsid w:val="004E265B"/>
    <w:rsid w:val="004E29EF"/>
    <w:rsid w:val="00546F60"/>
    <w:rsid w:val="00556196"/>
    <w:rsid w:val="005812FF"/>
    <w:rsid w:val="005A21CB"/>
    <w:rsid w:val="005B45EF"/>
    <w:rsid w:val="005D1269"/>
    <w:rsid w:val="005E5C1B"/>
    <w:rsid w:val="005E7C28"/>
    <w:rsid w:val="005F22C6"/>
    <w:rsid w:val="005F291F"/>
    <w:rsid w:val="005F65E0"/>
    <w:rsid w:val="006265A6"/>
    <w:rsid w:val="00632D38"/>
    <w:rsid w:val="0064401E"/>
    <w:rsid w:val="006516A9"/>
    <w:rsid w:val="00667874"/>
    <w:rsid w:val="006760DF"/>
    <w:rsid w:val="00682BDA"/>
    <w:rsid w:val="00683289"/>
    <w:rsid w:val="00690FEB"/>
    <w:rsid w:val="00691A5E"/>
    <w:rsid w:val="006D2CD9"/>
    <w:rsid w:val="006E66CC"/>
    <w:rsid w:val="006F0847"/>
    <w:rsid w:val="00702C97"/>
    <w:rsid w:val="00732AE4"/>
    <w:rsid w:val="00740731"/>
    <w:rsid w:val="00744FE0"/>
    <w:rsid w:val="00746453"/>
    <w:rsid w:val="00750F1D"/>
    <w:rsid w:val="00751D37"/>
    <w:rsid w:val="00781850"/>
    <w:rsid w:val="007B139D"/>
    <w:rsid w:val="007B4663"/>
    <w:rsid w:val="007D367B"/>
    <w:rsid w:val="007D479C"/>
    <w:rsid w:val="007E4204"/>
    <w:rsid w:val="007F234F"/>
    <w:rsid w:val="0080688F"/>
    <w:rsid w:val="00821A30"/>
    <w:rsid w:val="008364F8"/>
    <w:rsid w:val="008513FD"/>
    <w:rsid w:val="00860BB8"/>
    <w:rsid w:val="008637F9"/>
    <w:rsid w:val="00870E80"/>
    <w:rsid w:val="00871E3E"/>
    <w:rsid w:val="008826B3"/>
    <w:rsid w:val="008967A2"/>
    <w:rsid w:val="008A06A8"/>
    <w:rsid w:val="008A3399"/>
    <w:rsid w:val="008A4466"/>
    <w:rsid w:val="008C6555"/>
    <w:rsid w:val="008C6E16"/>
    <w:rsid w:val="008E1718"/>
    <w:rsid w:val="008E6DED"/>
    <w:rsid w:val="008F5370"/>
    <w:rsid w:val="008F7866"/>
    <w:rsid w:val="00916936"/>
    <w:rsid w:val="0092581C"/>
    <w:rsid w:val="009275E8"/>
    <w:rsid w:val="009326CD"/>
    <w:rsid w:val="0094189F"/>
    <w:rsid w:val="00960CA1"/>
    <w:rsid w:val="0096723F"/>
    <w:rsid w:val="009719B5"/>
    <w:rsid w:val="00974906"/>
    <w:rsid w:val="009811BC"/>
    <w:rsid w:val="009816A4"/>
    <w:rsid w:val="009B499F"/>
    <w:rsid w:val="009C41B4"/>
    <w:rsid w:val="009C74DA"/>
    <w:rsid w:val="009D1645"/>
    <w:rsid w:val="009D2852"/>
    <w:rsid w:val="009D4E65"/>
    <w:rsid w:val="009E6D70"/>
    <w:rsid w:val="00A13562"/>
    <w:rsid w:val="00A60A86"/>
    <w:rsid w:val="00A810F7"/>
    <w:rsid w:val="00AA49DB"/>
    <w:rsid w:val="00AA4B14"/>
    <w:rsid w:val="00AA76C0"/>
    <w:rsid w:val="00AD73F9"/>
    <w:rsid w:val="00B518ED"/>
    <w:rsid w:val="00B52053"/>
    <w:rsid w:val="00B62B7E"/>
    <w:rsid w:val="00B64DB3"/>
    <w:rsid w:val="00B729AB"/>
    <w:rsid w:val="00B93FAF"/>
    <w:rsid w:val="00BA57FD"/>
    <w:rsid w:val="00BD6A8D"/>
    <w:rsid w:val="00BE75DB"/>
    <w:rsid w:val="00BF404A"/>
    <w:rsid w:val="00C053EA"/>
    <w:rsid w:val="00C132EC"/>
    <w:rsid w:val="00C22E08"/>
    <w:rsid w:val="00C36B7A"/>
    <w:rsid w:val="00C5652F"/>
    <w:rsid w:val="00C600E8"/>
    <w:rsid w:val="00C71D6D"/>
    <w:rsid w:val="00C80008"/>
    <w:rsid w:val="00C80A5D"/>
    <w:rsid w:val="00C93B0B"/>
    <w:rsid w:val="00CA27D9"/>
    <w:rsid w:val="00CD2DF1"/>
    <w:rsid w:val="00CD533F"/>
    <w:rsid w:val="00CF6FA5"/>
    <w:rsid w:val="00D17FC5"/>
    <w:rsid w:val="00D52D2F"/>
    <w:rsid w:val="00D57C7E"/>
    <w:rsid w:val="00D62A65"/>
    <w:rsid w:val="00DC7D6C"/>
    <w:rsid w:val="00DD7367"/>
    <w:rsid w:val="00DE1684"/>
    <w:rsid w:val="00E0226D"/>
    <w:rsid w:val="00E0696D"/>
    <w:rsid w:val="00E07B4A"/>
    <w:rsid w:val="00E31C98"/>
    <w:rsid w:val="00E67898"/>
    <w:rsid w:val="00E71133"/>
    <w:rsid w:val="00E73DF1"/>
    <w:rsid w:val="00E760AD"/>
    <w:rsid w:val="00E86A8F"/>
    <w:rsid w:val="00E86B62"/>
    <w:rsid w:val="00EA715C"/>
    <w:rsid w:val="00ED74F3"/>
    <w:rsid w:val="00EF30EE"/>
    <w:rsid w:val="00F204A2"/>
    <w:rsid w:val="00F26966"/>
    <w:rsid w:val="00F270CB"/>
    <w:rsid w:val="00F33825"/>
    <w:rsid w:val="00F562E8"/>
    <w:rsid w:val="00F573A8"/>
    <w:rsid w:val="00F617A3"/>
    <w:rsid w:val="00FA4CC4"/>
    <w:rsid w:val="00FA7269"/>
    <w:rsid w:val="00FB5D06"/>
    <w:rsid w:val="00FC00AE"/>
    <w:rsid w:val="00FC31B0"/>
    <w:rsid w:val="00FD2A4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919B4DE-DB56-480A-9F61-B55F65C295AB@me.nordangl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DEE8-B104-45BF-BCF7-1B8E09C3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Gonzales</dc:creator>
  <cp:lastModifiedBy>Lydie Gonzales</cp:lastModifiedBy>
  <cp:revision>4</cp:revision>
  <cp:lastPrinted>2016-09-22T03:44:00Z</cp:lastPrinted>
  <dcterms:created xsi:type="dcterms:W3CDTF">2016-09-21T19:08:00Z</dcterms:created>
  <dcterms:modified xsi:type="dcterms:W3CDTF">2016-09-22T03:49:00Z</dcterms:modified>
</cp:coreProperties>
</file>